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4C52" w:rsidRDefault="00954C52" w:rsidP="00954C5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Финансовое управление</w:t>
      </w:r>
    </w:p>
    <w:p w:rsidR="00954C52" w:rsidRDefault="00954C52" w:rsidP="00954C5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администрации Шенкурского муниципального округа</w:t>
      </w:r>
      <w:r w:rsidRPr="00B24029">
        <w:rPr>
          <w:b/>
          <w:sz w:val="28"/>
          <w:szCs w:val="28"/>
        </w:rPr>
        <w:t xml:space="preserve"> </w:t>
      </w:r>
    </w:p>
    <w:p w:rsidR="00954C52" w:rsidRPr="00B24029" w:rsidRDefault="00954C52" w:rsidP="00954C52">
      <w:pPr>
        <w:jc w:val="center"/>
        <w:rPr>
          <w:b/>
          <w:sz w:val="28"/>
          <w:szCs w:val="28"/>
        </w:rPr>
      </w:pPr>
      <w:r w:rsidRPr="00B24029">
        <w:rPr>
          <w:b/>
          <w:sz w:val="28"/>
          <w:szCs w:val="28"/>
        </w:rPr>
        <w:t xml:space="preserve">Архангельской области </w:t>
      </w:r>
    </w:p>
    <w:p w:rsidR="00954C52" w:rsidRDefault="00954C52" w:rsidP="00954C52">
      <w:pPr>
        <w:jc w:val="center"/>
        <w:rPr>
          <w:b/>
          <w:sz w:val="28"/>
          <w:szCs w:val="28"/>
        </w:rPr>
      </w:pPr>
    </w:p>
    <w:p w:rsidR="00954C52" w:rsidRPr="00ED4A86" w:rsidRDefault="00954C52" w:rsidP="00954C52">
      <w:pPr>
        <w:jc w:val="center"/>
        <w:rPr>
          <w:b/>
          <w:sz w:val="28"/>
          <w:szCs w:val="28"/>
        </w:rPr>
      </w:pPr>
    </w:p>
    <w:p w:rsidR="00954C52" w:rsidRPr="00B5242C" w:rsidRDefault="00954C52" w:rsidP="00954C52">
      <w:pPr>
        <w:jc w:val="center"/>
        <w:rPr>
          <w:b/>
          <w:sz w:val="36"/>
          <w:szCs w:val="36"/>
        </w:rPr>
      </w:pPr>
      <w:r w:rsidRPr="00B5242C">
        <w:rPr>
          <w:b/>
          <w:sz w:val="36"/>
          <w:szCs w:val="36"/>
        </w:rPr>
        <w:t>РАСПОРЯЖЕНИЕ</w:t>
      </w:r>
    </w:p>
    <w:p w:rsidR="00954C52" w:rsidRDefault="00954C52" w:rsidP="00954C52">
      <w:pPr>
        <w:jc w:val="center"/>
        <w:rPr>
          <w:sz w:val="28"/>
          <w:szCs w:val="28"/>
        </w:rPr>
      </w:pPr>
    </w:p>
    <w:p w:rsidR="00954C52" w:rsidRDefault="00954C52" w:rsidP="00954C52">
      <w:pPr>
        <w:jc w:val="center"/>
        <w:rPr>
          <w:sz w:val="28"/>
          <w:szCs w:val="28"/>
        </w:rPr>
      </w:pPr>
      <w:r>
        <w:rPr>
          <w:sz w:val="28"/>
          <w:szCs w:val="28"/>
        </w:rPr>
        <w:t>о</w:t>
      </w:r>
      <w:r w:rsidRPr="00ED4A86">
        <w:rPr>
          <w:sz w:val="28"/>
          <w:szCs w:val="28"/>
        </w:rPr>
        <w:t>т</w:t>
      </w:r>
      <w:r w:rsidR="003E39F1">
        <w:rPr>
          <w:sz w:val="28"/>
          <w:szCs w:val="28"/>
        </w:rPr>
        <w:t xml:space="preserve"> 16</w:t>
      </w:r>
      <w:r w:rsidR="00ED0FD2">
        <w:rPr>
          <w:sz w:val="28"/>
          <w:szCs w:val="28"/>
        </w:rPr>
        <w:t xml:space="preserve"> марта</w:t>
      </w:r>
      <w:r>
        <w:rPr>
          <w:sz w:val="28"/>
          <w:szCs w:val="28"/>
        </w:rPr>
        <w:t xml:space="preserve"> 2023 года    № </w:t>
      </w:r>
      <w:r w:rsidR="0061066F">
        <w:rPr>
          <w:sz w:val="28"/>
          <w:szCs w:val="28"/>
        </w:rPr>
        <w:t>23</w:t>
      </w:r>
    </w:p>
    <w:p w:rsidR="00954C52" w:rsidRDefault="00954C52" w:rsidP="00954C52">
      <w:pPr>
        <w:jc w:val="center"/>
      </w:pPr>
    </w:p>
    <w:p w:rsidR="00954C52" w:rsidRPr="00B5242C" w:rsidRDefault="00954C52" w:rsidP="00954C52">
      <w:pPr>
        <w:jc w:val="center"/>
      </w:pPr>
      <w:r w:rsidRPr="00B5242C">
        <w:t>г. Шенкурск</w:t>
      </w:r>
    </w:p>
    <w:p w:rsidR="00954C52" w:rsidRDefault="00954C52" w:rsidP="00954C52">
      <w:pPr>
        <w:jc w:val="both"/>
      </w:pPr>
    </w:p>
    <w:p w:rsidR="003F0CA4" w:rsidRDefault="003F0CA4" w:rsidP="008C5525">
      <w:pPr>
        <w:pStyle w:val="ConsPlusNormal"/>
        <w:tabs>
          <w:tab w:val="left" w:pos="1134"/>
        </w:tabs>
        <w:contextualSpacing/>
        <w:rPr>
          <w:bCs/>
        </w:rPr>
      </w:pPr>
    </w:p>
    <w:p w:rsidR="00026154" w:rsidRPr="007E18D1" w:rsidRDefault="002E3B87" w:rsidP="00026154">
      <w:pPr>
        <w:contextualSpacing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О внесении изменений в</w:t>
      </w:r>
      <w:r w:rsidR="00024222" w:rsidRPr="007E18D1">
        <w:rPr>
          <w:b/>
          <w:sz w:val="26"/>
          <w:szCs w:val="26"/>
        </w:rPr>
        <w:t xml:space="preserve"> </w:t>
      </w:r>
      <w:r>
        <w:rPr>
          <w:b/>
          <w:sz w:val="26"/>
          <w:szCs w:val="26"/>
        </w:rPr>
        <w:t>Указания</w:t>
      </w:r>
      <w:r w:rsidR="00026154" w:rsidRPr="007E18D1">
        <w:rPr>
          <w:b/>
          <w:sz w:val="26"/>
          <w:szCs w:val="26"/>
        </w:rPr>
        <w:t xml:space="preserve"> о порядке применения </w:t>
      </w:r>
    </w:p>
    <w:p w:rsidR="00024222" w:rsidRPr="007E18D1" w:rsidRDefault="00026154" w:rsidP="00026154">
      <w:pPr>
        <w:contextualSpacing/>
        <w:jc w:val="center"/>
        <w:rPr>
          <w:b/>
          <w:sz w:val="26"/>
          <w:szCs w:val="26"/>
        </w:rPr>
      </w:pPr>
      <w:r w:rsidRPr="007E18D1">
        <w:rPr>
          <w:b/>
          <w:sz w:val="26"/>
          <w:szCs w:val="26"/>
        </w:rPr>
        <w:t xml:space="preserve">целевых статей </w:t>
      </w:r>
      <w:proofErr w:type="gramStart"/>
      <w:r w:rsidRPr="007E18D1">
        <w:rPr>
          <w:b/>
          <w:sz w:val="26"/>
          <w:szCs w:val="26"/>
        </w:rPr>
        <w:t>классификации расходов бюджета Шенкурского муниципального округа Архангельской области</w:t>
      </w:r>
      <w:proofErr w:type="gramEnd"/>
    </w:p>
    <w:p w:rsidR="00CF6E9D" w:rsidRPr="007E18D1" w:rsidRDefault="00CF6E9D" w:rsidP="00024222">
      <w:pPr>
        <w:contextualSpacing/>
        <w:jc w:val="both"/>
        <w:rPr>
          <w:b/>
          <w:sz w:val="26"/>
          <w:szCs w:val="26"/>
        </w:rPr>
      </w:pPr>
    </w:p>
    <w:p w:rsidR="003F0CA4" w:rsidRPr="007E18D1" w:rsidRDefault="003F0CA4" w:rsidP="00024222">
      <w:pPr>
        <w:contextualSpacing/>
        <w:jc w:val="both"/>
        <w:rPr>
          <w:b/>
          <w:sz w:val="26"/>
          <w:szCs w:val="26"/>
        </w:rPr>
      </w:pPr>
    </w:p>
    <w:p w:rsidR="005E0DE7" w:rsidRPr="007E18D1" w:rsidRDefault="00026154" w:rsidP="005E0DE7">
      <w:pPr>
        <w:pStyle w:val="40"/>
        <w:shd w:val="clear" w:color="auto" w:fill="auto"/>
        <w:spacing w:before="0" w:after="0" w:line="240" w:lineRule="auto"/>
        <w:jc w:val="both"/>
        <w:rPr>
          <w:b w:val="0"/>
          <w:sz w:val="26"/>
          <w:szCs w:val="26"/>
        </w:rPr>
      </w:pPr>
      <w:r w:rsidRPr="007E18D1">
        <w:rPr>
          <w:b w:val="0"/>
          <w:sz w:val="26"/>
          <w:szCs w:val="26"/>
        </w:rPr>
        <w:t xml:space="preserve">  </w:t>
      </w:r>
      <w:r w:rsidR="005E0DE7" w:rsidRPr="007E18D1">
        <w:rPr>
          <w:b w:val="0"/>
          <w:sz w:val="26"/>
          <w:szCs w:val="26"/>
        </w:rPr>
        <w:t xml:space="preserve">          </w:t>
      </w:r>
      <w:r w:rsidR="00C80FDE">
        <w:rPr>
          <w:b w:val="0"/>
          <w:sz w:val="26"/>
          <w:szCs w:val="26"/>
        </w:rPr>
        <w:t xml:space="preserve"> </w:t>
      </w:r>
      <w:proofErr w:type="gramStart"/>
      <w:r w:rsidRPr="007E18D1">
        <w:rPr>
          <w:b w:val="0"/>
          <w:sz w:val="26"/>
          <w:szCs w:val="26"/>
        </w:rPr>
        <w:t xml:space="preserve">В соответствии с </w:t>
      </w:r>
      <w:r w:rsidR="005E0DE7" w:rsidRPr="007E18D1">
        <w:rPr>
          <w:b w:val="0"/>
          <w:sz w:val="26"/>
          <w:szCs w:val="26"/>
        </w:rPr>
        <w:t>абзацем четвертым пункта 4 статьи 21 Бюджетного кодекса Российской Федерации, подпунктами 5 и 11</w:t>
      </w:r>
      <w:r w:rsidRPr="007E18D1">
        <w:rPr>
          <w:b w:val="0"/>
          <w:sz w:val="26"/>
          <w:szCs w:val="26"/>
        </w:rPr>
        <w:t xml:space="preserve"> пункта 1 статьи 6</w:t>
      </w:r>
      <w:r w:rsidR="005E0DE7" w:rsidRPr="007E18D1">
        <w:rPr>
          <w:b w:val="0"/>
          <w:sz w:val="26"/>
          <w:szCs w:val="26"/>
        </w:rPr>
        <w:t xml:space="preserve"> решения Собрания депутатов Шенкурского муниципального округа </w:t>
      </w:r>
      <w:r w:rsidR="005E0DE7" w:rsidRPr="008B092B">
        <w:rPr>
          <w:b w:val="0"/>
          <w:sz w:val="26"/>
          <w:szCs w:val="26"/>
        </w:rPr>
        <w:t>Архангельской области</w:t>
      </w:r>
      <w:r w:rsidR="005E0DE7" w:rsidRPr="007E18D1">
        <w:rPr>
          <w:b w:val="0"/>
          <w:sz w:val="26"/>
          <w:szCs w:val="26"/>
        </w:rPr>
        <w:t xml:space="preserve"> от 28 октября 2022 года № 15 «Об утверждении положения о бюджетном процессе в Шенкурском муниципальном округе</w:t>
      </w:r>
      <w:r w:rsidR="005E0DE7" w:rsidRPr="007E18D1">
        <w:rPr>
          <w:b w:val="0"/>
          <w:bCs w:val="0"/>
          <w:sz w:val="26"/>
          <w:szCs w:val="26"/>
        </w:rPr>
        <w:t xml:space="preserve"> </w:t>
      </w:r>
      <w:r w:rsidR="005E0DE7" w:rsidRPr="007E18D1">
        <w:rPr>
          <w:b w:val="0"/>
          <w:sz w:val="26"/>
          <w:szCs w:val="26"/>
        </w:rPr>
        <w:t>Архангельской области»</w:t>
      </w:r>
      <w:r w:rsidR="00FB5E8D" w:rsidRPr="007E18D1">
        <w:rPr>
          <w:b w:val="0"/>
          <w:sz w:val="26"/>
          <w:szCs w:val="26"/>
        </w:rPr>
        <w:t xml:space="preserve">, подпунктом 53 пункта 10 Положения о финансовом управлении администрации Шенкурского муниципального округа </w:t>
      </w:r>
      <w:r w:rsidR="00FB5E8D" w:rsidRPr="008B092B">
        <w:rPr>
          <w:b w:val="0"/>
          <w:sz w:val="26"/>
          <w:szCs w:val="26"/>
        </w:rPr>
        <w:t>Архангельской</w:t>
      </w:r>
      <w:proofErr w:type="gramEnd"/>
      <w:r w:rsidR="00FB5E8D" w:rsidRPr="008B092B">
        <w:rPr>
          <w:b w:val="0"/>
          <w:sz w:val="26"/>
          <w:szCs w:val="26"/>
        </w:rPr>
        <w:t xml:space="preserve"> области,</w:t>
      </w:r>
      <w:r w:rsidR="00FB5E8D" w:rsidRPr="007E18D1">
        <w:rPr>
          <w:b w:val="0"/>
          <w:sz w:val="26"/>
          <w:szCs w:val="26"/>
        </w:rPr>
        <w:t xml:space="preserve"> утвержденного решением Собрания депутатов Шенкурского муниципального округа Архангельской облас</w:t>
      </w:r>
      <w:r w:rsidR="009A586D" w:rsidRPr="007E18D1">
        <w:rPr>
          <w:b w:val="0"/>
          <w:sz w:val="26"/>
          <w:szCs w:val="26"/>
        </w:rPr>
        <w:t>ти от 22 декабря 2022 года № 48</w:t>
      </w:r>
      <w:r w:rsidR="00447906" w:rsidRPr="007E18D1">
        <w:rPr>
          <w:b w:val="0"/>
          <w:sz w:val="26"/>
          <w:szCs w:val="26"/>
        </w:rPr>
        <w:t>:</w:t>
      </w:r>
    </w:p>
    <w:p w:rsidR="00026154" w:rsidRDefault="00DE5576" w:rsidP="00DE5576">
      <w:pPr>
        <w:pStyle w:val="40"/>
        <w:shd w:val="clear" w:color="auto" w:fill="auto"/>
        <w:spacing w:before="0" w:after="0" w:line="240" w:lineRule="auto"/>
        <w:jc w:val="both"/>
        <w:rPr>
          <w:b w:val="0"/>
          <w:sz w:val="26"/>
          <w:szCs w:val="26"/>
        </w:rPr>
      </w:pPr>
      <w:r w:rsidRPr="00DE5576">
        <w:rPr>
          <w:b w:val="0"/>
          <w:bCs w:val="0"/>
          <w:sz w:val="26"/>
          <w:szCs w:val="26"/>
        </w:rPr>
        <w:t xml:space="preserve">  </w:t>
      </w:r>
      <w:r>
        <w:rPr>
          <w:b w:val="0"/>
          <w:sz w:val="26"/>
          <w:szCs w:val="26"/>
        </w:rPr>
        <w:t xml:space="preserve">           1. </w:t>
      </w:r>
      <w:r w:rsidR="00470A83">
        <w:rPr>
          <w:b w:val="0"/>
          <w:sz w:val="26"/>
          <w:szCs w:val="26"/>
        </w:rPr>
        <w:t>Внести в раздел 2</w:t>
      </w:r>
      <w:r w:rsidR="00302CCE">
        <w:rPr>
          <w:b w:val="0"/>
          <w:sz w:val="26"/>
          <w:szCs w:val="26"/>
        </w:rPr>
        <w:t xml:space="preserve"> Указаний</w:t>
      </w:r>
      <w:r w:rsidR="00447906" w:rsidRPr="007E18D1">
        <w:rPr>
          <w:b w:val="0"/>
          <w:sz w:val="26"/>
          <w:szCs w:val="26"/>
        </w:rPr>
        <w:t xml:space="preserve"> о порядке </w:t>
      </w:r>
      <w:proofErr w:type="gramStart"/>
      <w:r w:rsidR="00447906" w:rsidRPr="007E18D1">
        <w:rPr>
          <w:b w:val="0"/>
          <w:sz w:val="26"/>
          <w:szCs w:val="26"/>
        </w:rPr>
        <w:t>применения целевых статей классификации расходов бюджета Шенкурского муниципального округа Архангельской</w:t>
      </w:r>
      <w:proofErr w:type="gramEnd"/>
      <w:r w:rsidR="00447906" w:rsidRPr="007E18D1">
        <w:rPr>
          <w:b w:val="0"/>
          <w:sz w:val="26"/>
          <w:szCs w:val="26"/>
        </w:rPr>
        <w:t xml:space="preserve"> области</w:t>
      </w:r>
      <w:r w:rsidR="00302CCE">
        <w:rPr>
          <w:b w:val="0"/>
          <w:sz w:val="26"/>
          <w:szCs w:val="26"/>
        </w:rPr>
        <w:t xml:space="preserve">, утвержденных распоряжением финансового управления администрации Шенкурского муниципального округа Архангельской </w:t>
      </w:r>
      <w:r w:rsidR="00302CCE" w:rsidRPr="00D117C2">
        <w:rPr>
          <w:b w:val="0"/>
          <w:sz w:val="26"/>
          <w:szCs w:val="26"/>
        </w:rPr>
        <w:t>области от</w:t>
      </w:r>
      <w:r>
        <w:rPr>
          <w:b w:val="0"/>
          <w:sz w:val="26"/>
          <w:szCs w:val="26"/>
        </w:rPr>
        <w:t xml:space="preserve">  09 января 2023 года № 8:</w:t>
      </w:r>
    </w:p>
    <w:p w:rsidR="0026387D" w:rsidRDefault="00DE5576" w:rsidP="0026387D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>
        <w:rPr>
          <w:b/>
          <w:sz w:val="26"/>
          <w:szCs w:val="26"/>
        </w:rPr>
        <w:t xml:space="preserve">            </w:t>
      </w:r>
      <w:r w:rsidR="007A721E">
        <w:rPr>
          <w:b/>
          <w:sz w:val="26"/>
          <w:szCs w:val="26"/>
        </w:rPr>
        <w:t xml:space="preserve"> </w:t>
      </w:r>
      <w:r w:rsidRPr="00DE5576">
        <w:rPr>
          <w:sz w:val="26"/>
          <w:szCs w:val="26"/>
        </w:rPr>
        <w:t>1.1.</w:t>
      </w:r>
      <w:r>
        <w:rPr>
          <w:b/>
          <w:sz w:val="26"/>
          <w:szCs w:val="26"/>
        </w:rPr>
        <w:t xml:space="preserve"> </w:t>
      </w:r>
      <w:r w:rsidR="007A721E">
        <w:rPr>
          <w:sz w:val="26"/>
          <w:szCs w:val="26"/>
        </w:rPr>
        <w:t xml:space="preserve">В </w:t>
      </w:r>
      <w:r w:rsidR="0026387D" w:rsidRPr="001D2788">
        <w:rPr>
          <w:sz w:val="26"/>
          <w:szCs w:val="26"/>
        </w:rPr>
        <w:t xml:space="preserve">пункте </w:t>
      </w:r>
      <w:r w:rsidR="0026387D">
        <w:rPr>
          <w:b/>
          <w:sz w:val="26"/>
          <w:szCs w:val="26"/>
        </w:rPr>
        <w:t xml:space="preserve">2.6. </w:t>
      </w:r>
      <w:r w:rsidR="0026387D" w:rsidRPr="00BF4673">
        <w:rPr>
          <w:b/>
          <w:sz w:val="26"/>
          <w:szCs w:val="26"/>
        </w:rPr>
        <w:t>Муницип</w:t>
      </w:r>
      <w:r w:rsidR="0026387D">
        <w:rPr>
          <w:b/>
          <w:sz w:val="26"/>
          <w:szCs w:val="26"/>
        </w:rPr>
        <w:t>альная программа Шенкурского муниципального округа Архангельской области «Развитие дорожного хозяйства и транспортной системы в Шенкурском муниципальном округе»</w:t>
      </w:r>
      <w:r w:rsidR="0026387D" w:rsidRPr="0026387D">
        <w:rPr>
          <w:sz w:val="26"/>
          <w:szCs w:val="26"/>
        </w:rPr>
        <w:t>,</w:t>
      </w:r>
      <w:r w:rsidR="0026387D">
        <w:rPr>
          <w:b/>
          <w:sz w:val="26"/>
          <w:szCs w:val="26"/>
        </w:rPr>
        <w:t xml:space="preserve"> </w:t>
      </w:r>
      <w:r w:rsidR="0026387D" w:rsidRPr="0026387D">
        <w:rPr>
          <w:sz w:val="26"/>
          <w:szCs w:val="26"/>
        </w:rPr>
        <w:t>целевой статье</w:t>
      </w:r>
      <w:r w:rsidR="0026387D">
        <w:rPr>
          <w:b/>
          <w:sz w:val="26"/>
          <w:szCs w:val="26"/>
        </w:rPr>
        <w:t xml:space="preserve"> </w:t>
      </w:r>
      <w:r w:rsidR="0026387D">
        <w:rPr>
          <w:sz w:val="26"/>
          <w:szCs w:val="26"/>
        </w:rPr>
        <w:t>06</w:t>
      </w:r>
      <w:r w:rsidR="0026387D" w:rsidRPr="00BF4673">
        <w:rPr>
          <w:sz w:val="26"/>
          <w:szCs w:val="26"/>
        </w:rPr>
        <w:t xml:space="preserve"> </w:t>
      </w:r>
      <w:r w:rsidR="0026387D">
        <w:rPr>
          <w:sz w:val="26"/>
          <w:szCs w:val="26"/>
        </w:rPr>
        <w:t>0</w:t>
      </w:r>
      <w:r w:rsidR="0026387D" w:rsidRPr="00BF4673">
        <w:rPr>
          <w:sz w:val="26"/>
          <w:szCs w:val="26"/>
        </w:rPr>
        <w:t xml:space="preserve"> 00 00000</w:t>
      </w:r>
      <w:r w:rsidR="0026387D">
        <w:rPr>
          <w:sz w:val="26"/>
          <w:szCs w:val="26"/>
        </w:rPr>
        <w:t xml:space="preserve"> </w:t>
      </w:r>
      <w:r w:rsidR="0026387D" w:rsidRPr="00BF4673">
        <w:rPr>
          <w:sz w:val="26"/>
          <w:szCs w:val="26"/>
        </w:rPr>
        <w:t xml:space="preserve">«Муниципальная программа </w:t>
      </w:r>
      <w:r w:rsidR="0026387D">
        <w:rPr>
          <w:sz w:val="26"/>
          <w:szCs w:val="26"/>
        </w:rPr>
        <w:t xml:space="preserve">Шенкурского муниципального округа Архангельской области «Развитие дорожного хозяйства и транспортной системы в Шенкурском муниципальном округе» после направления расходов  </w:t>
      </w:r>
      <w:r w:rsidR="0026387D" w:rsidRPr="00BF4673">
        <w:rPr>
          <w:sz w:val="26"/>
          <w:szCs w:val="26"/>
        </w:rPr>
        <w:t>83100</w:t>
      </w:r>
      <w:r w:rsidR="0026387D">
        <w:rPr>
          <w:sz w:val="26"/>
          <w:szCs w:val="26"/>
        </w:rPr>
        <w:t xml:space="preserve">  дополнить направлением расходов 86360</w:t>
      </w:r>
      <w:r w:rsidR="0026387D" w:rsidRPr="009D5360">
        <w:rPr>
          <w:sz w:val="26"/>
          <w:szCs w:val="26"/>
        </w:rPr>
        <w:t xml:space="preserve"> </w:t>
      </w:r>
      <w:r w:rsidR="0026387D">
        <w:rPr>
          <w:sz w:val="26"/>
          <w:szCs w:val="26"/>
        </w:rPr>
        <w:t>следующего содержания:</w:t>
      </w:r>
    </w:p>
    <w:p w:rsidR="0026387D" w:rsidRPr="0026387D" w:rsidRDefault="0026387D" w:rsidP="00B275DC">
      <w:pPr>
        <w:autoSpaceDE w:val="0"/>
        <w:autoSpaceDN w:val="0"/>
        <w:adjustRightInd w:val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 </w:t>
      </w:r>
      <w:r w:rsidR="00B275DC">
        <w:rPr>
          <w:sz w:val="26"/>
          <w:szCs w:val="26"/>
        </w:rPr>
        <w:t>«</w:t>
      </w:r>
      <w:r>
        <w:rPr>
          <w:sz w:val="26"/>
          <w:szCs w:val="26"/>
        </w:rPr>
        <w:t xml:space="preserve">- 86360 </w:t>
      </w:r>
      <w:r w:rsidR="00B275DC">
        <w:rPr>
          <w:sz w:val="26"/>
          <w:szCs w:val="26"/>
        </w:rPr>
        <w:t>Организация транспортного обслуживания населения на пассажирских муниципальных маршрутах автомобильного транспорта (бюджет округа)</w:t>
      </w:r>
    </w:p>
    <w:p w:rsidR="00D83BDD" w:rsidRPr="00D83BDD" w:rsidRDefault="00B275DC" w:rsidP="00DE5576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>
        <w:rPr>
          <w:snapToGrid w:val="0"/>
          <w:sz w:val="26"/>
          <w:szCs w:val="26"/>
        </w:rPr>
        <w:t xml:space="preserve">             По данному направлению расходов отражаются расходы бюджета округа на </w:t>
      </w:r>
      <w:r>
        <w:rPr>
          <w:sz w:val="26"/>
          <w:szCs w:val="26"/>
        </w:rPr>
        <w:t xml:space="preserve">организацию транспортного обслуживания населения на пассажирских муниципальных маршрутах автомобильного транспорта </w:t>
      </w:r>
      <w:r w:rsidRPr="00BF4673">
        <w:rPr>
          <w:sz w:val="26"/>
          <w:szCs w:val="26"/>
        </w:rPr>
        <w:t xml:space="preserve">сверх необходимого уровня </w:t>
      </w:r>
      <w:proofErr w:type="spellStart"/>
      <w:r w:rsidRPr="00BF4673">
        <w:rPr>
          <w:sz w:val="26"/>
          <w:szCs w:val="26"/>
        </w:rPr>
        <w:t>софинансирования</w:t>
      </w:r>
      <w:proofErr w:type="spellEnd"/>
      <w:r w:rsidRPr="00BF4673">
        <w:rPr>
          <w:sz w:val="26"/>
          <w:szCs w:val="26"/>
        </w:rPr>
        <w:t xml:space="preserve"> расходных обязательств</w:t>
      </w:r>
      <w:proofErr w:type="gramStart"/>
      <w:r>
        <w:rPr>
          <w:sz w:val="26"/>
          <w:szCs w:val="26"/>
        </w:rPr>
        <w:t>;»</w:t>
      </w:r>
      <w:proofErr w:type="gramEnd"/>
      <w:r w:rsidR="007A721E">
        <w:rPr>
          <w:sz w:val="26"/>
          <w:szCs w:val="26"/>
        </w:rPr>
        <w:t>.</w:t>
      </w:r>
    </w:p>
    <w:p w:rsidR="00EB1272" w:rsidRDefault="000D41CD" w:rsidP="00DE5576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0D41CD">
        <w:rPr>
          <w:sz w:val="26"/>
          <w:szCs w:val="26"/>
        </w:rPr>
        <w:t xml:space="preserve">             1.2.</w:t>
      </w:r>
      <w:r>
        <w:rPr>
          <w:b/>
          <w:sz w:val="26"/>
          <w:szCs w:val="26"/>
        </w:rPr>
        <w:t xml:space="preserve"> </w:t>
      </w:r>
      <w:r w:rsidR="00DE5576" w:rsidRPr="00DE5576">
        <w:rPr>
          <w:sz w:val="26"/>
          <w:szCs w:val="26"/>
        </w:rPr>
        <w:t>В пункте</w:t>
      </w:r>
      <w:r w:rsidR="00DE5576" w:rsidRPr="00DE5576">
        <w:rPr>
          <w:b/>
          <w:sz w:val="26"/>
          <w:szCs w:val="26"/>
        </w:rPr>
        <w:t xml:space="preserve"> </w:t>
      </w:r>
      <w:r w:rsidR="00DE5576" w:rsidRPr="004053FE">
        <w:rPr>
          <w:b/>
          <w:sz w:val="26"/>
          <w:szCs w:val="26"/>
        </w:rPr>
        <w:t>2.15.</w:t>
      </w:r>
      <w:r w:rsidR="00DE5576" w:rsidRPr="00BF4673">
        <w:rPr>
          <w:b/>
          <w:sz w:val="26"/>
          <w:szCs w:val="26"/>
        </w:rPr>
        <w:t xml:space="preserve">  Целевые статьи </w:t>
      </w:r>
      <w:proofErr w:type="spellStart"/>
      <w:r w:rsidR="00DE5576" w:rsidRPr="00BF4673">
        <w:rPr>
          <w:b/>
          <w:sz w:val="26"/>
          <w:szCs w:val="26"/>
        </w:rPr>
        <w:t>непрограммного</w:t>
      </w:r>
      <w:proofErr w:type="spellEnd"/>
      <w:r w:rsidR="00DE5576" w:rsidRPr="00BF4673">
        <w:rPr>
          <w:b/>
          <w:sz w:val="26"/>
          <w:szCs w:val="26"/>
        </w:rPr>
        <w:t xml:space="preserve"> направления расходов  </w:t>
      </w:r>
      <w:r w:rsidR="00DE5576">
        <w:rPr>
          <w:b/>
          <w:sz w:val="26"/>
          <w:szCs w:val="26"/>
        </w:rPr>
        <w:t>бюджета округа</w:t>
      </w:r>
      <w:r w:rsidR="00F07330">
        <w:rPr>
          <w:sz w:val="26"/>
          <w:szCs w:val="26"/>
        </w:rPr>
        <w:t xml:space="preserve"> после целевой статьи 6</w:t>
      </w:r>
      <w:r w:rsidR="0061066F">
        <w:rPr>
          <w:sz w:val="26"/>
          <w:szCs w:val="26"/>
        </w:rPr>
        <w:t>1</w:t>
      </w:r>
      <w:r w:rsidR="00F07330">
        <w:rPr>
          <w:sz w:val="26"/>
          <w:szCs w:val="26"/>
        </w:rPr>
        <w:t xml:space="preserve"> 0 00 00000 дополнить целевой </w:t>
      </w:r>
      <w:r w:rsidR="00F07330">
        <w:rPr>
          <w:sz w:val="26"/>
          <w:szCs w:val="26"/>
        </w:rPr>
        <w:lastRenderedPageBreak/>
        <w:t>статьей 62 0 00 00000 следующего содержания</w:t>
      </w:r>
      <w:r w:rsidR="00DE5576">
        <w:rPr>
          <w:sz w:val="26"/>
          <w:szCs w:val="26"/>
        </w:rPr>
        <w:t>:</w:t>
      </w:r>
    </w:p>
    <w:p w:rsidR="00D83BDD" w:rsidRDefault="00D83BDD" w:rsidP="00DE5576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</w:p>
    <w:p w:rsidR="008F6D93" w:rsidRDefault="00F07330" w:rsidP="00DE5576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  <w:r>
        <w:rPr>
          <w:sz w:val="26"/>
          <w:szCs w:val="26"/>
        </w:rPr>
        <w:t>«62</w:t>
      </w:r>
      <w:r w:rsidR="00DE5576">
        <w:rPr>
          <w:sz w:val="26"/>
          <w:szCs w:val="26"/>
        </w:rPr>
        <w:t xml:space="preserve"> 0 00 0</w:t>
      </w:r>
      <w:r w:rsidR="008F6D93">
        <w:rPr>
          <w:sz w:val="26"/>
          <w:szCs w:val="26"/>
        </w:rPr>
        <w:t xml:space="preserve">0000 Меры социальной поддержки </w:t>
      </w:r>
      <w:proofErr w:type="gramStart"/>
      <w:r w:rsidR="008F6D93">
        <w:rPr>
          <w:sz w:val="26"/>
          <w:szCs w:val="26"/>
        </w:rPr>
        <w:t>отдельным</w:t>
      </w:r>
      <w:proofErr w:type="gramEnd"/>
      <w:r w:rsidR="008F6D93">
        <w:rPr>
          <w:sz w:val="26"/>
          <w:szCs w:val="26"/>
        </w:rPr>
        <w:t xml:space="preserve"> </w:t>
      </w:r>
    </w:p>
    <w:p w:rsidR="008F6D93" w:rsidRDefault="008F6D93" w:rsidP="00DE5576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категориям граждан, проживающим на территории </w:t>
      </w:r>
    </w:p>
    <w:p w:rsidR="00DE5576" w:rsidRDefault="008F6D93" w:rsidP="00DE5576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  <w:r>
        <w:rPr>
          <w:sz w:val="26"/>
          <w:szCs w:val="26"/>
        </w:rPr>
        <w:t>Ш</w:t>
      </w:r>
      <w:r w:rsidR="006946DF">
        <w:rPr>
          <w:sz w:val="26"/>
          <w:szCs w:val="26"/>
        </w:rPr>
        <w:t>енкурского муниципального округа</w:t>
      </w:r>
    </w:p>
    <w:p w:rsidR="00EB1272" w:rsidRDefault="00EB1272" w:rsidP="00DE5576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</w:p>
    <w:p w:rsidR="00DE5576" w:rsidRDefault="00EF07D1" w:rsidP="00145D87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 </w:t>
      </w:r>
      <w:r w:rsidR="003C61C0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</w:t>
      </w:r>
      <w:r w:rsidR="00EB1272" w:rsidRPr="00BF4673">
        <w:rPr>
          <w:sz w:val="26"/>
          <w:szCs w:val="26"/>
        </w:rPr>
        <w:t>По данной целевой статье о</w:t>
      </w:r>
      <w:r w:rsidR="00EB1272">
        <w:rPr>
          <w:sz w:val="26"/>
          <w:szCs w:val="26"/>
        </w:rPr>
        <w:t>тражаются расходы бюджета округа</w:t>
      </w:r>
      <w:r w:rsidR="008F6D93">
        <w:rPr>
          <w:sz w:val="26"/>
          <w:szCs w:val="26"/>
        </w:rPr>
        <w:t>, связанные с</w:t>
      </w:r>
      <w:r w:rsidR="006D616E">
        <w:rPr>
          <w:sz w:val="26"/>
          <w:szCs w:val="26"/>
        </w:rPr>
        <w:t xml:space="preserve"> предоставлением мер </w:t>
      </w:r>
      <w:r w:rsidR="00145D87">
        <w:rPr>
          <w:sz w:val="26"/>
          <w:szCs w:val="26"/>
        </w:rPr>
        <w:t>социальной поддержки отдельным категориям граждан, проживающим на территории Ше</w:t>
      </w:r>
      <w:r w:rsidR="006946DF">
        <w:rPr>
          <w:sz w:val="26"/>
          <w:szCs w:val="26"/>
        </w:rPr>
        <w:t>нкурского муниципального округа,</w:t>
      </w:r>
      <w:r w:rsidR="00D83BDD">
        <w:rPr>
          <w:sz w:val="26"/>
          <w:szCs w:val="26"/>
        </w:rPr>
        <w:t xml:space="preserve"> п</w:t>
      </w:r>
      <w:r w:rsidR="00145D87">
        <w:rPr>
          <w:sz w:val="26"/>
          <w:szCs w:val="26"/>
        </w:rPr>
        <w:t>о соответствующим направлениям расходов, в том числе:</w:t>
      </w:r>
    </w:p>
    <w:p w:rsidR="00145D87" w:rsidRDefault="00145D87" w:rsidP="00145D87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</w:t>
      </w:r>
      <w:r w:rsidR="003C61C0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</w:t>
      </w:r>
      <w:proofErr w:type="gramStart"/>
      <w:r>
        <w:rPr>
          <w:sz w:val="26"/>
          <w:szCs w:val="26"/>
        </w:rPr>
        <w:t xml:space="preserve">- </w:t>
      </w:r>
      <w:r w:rsidR="000D41CD">
        <w:rPr>
          <w:sz w:val="26"/>
          <w:szCs w:val="26"/>
        </w:rPr>
        <w:t xml:space="preserve">87040 </w:t>
      </w:r>
      <w:r w:rsidR="000D41CD" w:rsidRPr="000D41CD">
        <w:rPr>
          <w:sz w:val="26"/>
          <w:szCs w:val="26"/>
        </w:rPr>
        <w:t xml:space="preserve">Компенсация части расходов на приобретение топливных дров (или другого печного топлива) одному из членов семьи </w:t>
      </w:r>
      <w:r w:rsidR="003C61C0" w:rsidRPr="000D41CD">
        <w:rPr>
          <w:sz w:val="26"/>
          <w:szCs w:val="26"/>
        </w:rPr>
        <w:t xml:space="preserve">военнослужащих, лиц, проходящих службу в войсках национальной гвардии Российской Федерации и </w:t>
      </w:r>
      <w:r w:rsidR="003C61C0">
        <w:rPr>
          <w:sz w:val="26"/>
          <w:szCs w:val="26"/>
        </w:rPr>
        <w:t xml:space="preserve">имеющих специальное звание </w:t>
      </w:r>
      <w:r w:rsidR="003C61C0" w:rsidRPr="000D41CD">
        <w:rPr>
          <w:sz w:val="26"/>
          <w:szCs w:val="26"/>
        </w:rPr>
        <w:t xml:space="preserve">полиции, принимавших участие в специальной военной операции, на территориях Донецкой Народной республики, Луганской Народной Республики, Запорожской области, Херсонской области и Украины, </w:t>
      </w:r>
      <w:r w:rsidR="003C61C0">
        <w:rPr>
          <w:sz w:val="26"/>
          <w:szCs w:val="26"/>
        </w:rPr>
        <w:t>лиц, направлявшихся для обеспечения выполнения задач в ходе специальной</w:t>
      </w:r>
      <w:proofErr w:type="gramEnd"/>
      <w:r w:rsidR="003C61C0">
        <w:rPr>
          <w:sz w:val="26"/>
          <w:szCs w:val="26"/>
        </w:rPr>
        <w:t xml:space="preserve"> </w:t>
      </w:r>
      <w:proofErr w:type="gramStart"/>
      <w:r w:rsidR="003C61C0">
        <w:rPr>
          <w:sz w:val="26"/>
          <w:szCs w:val="26"/>
        </w:rPr>
        <w:t xml:space="preserve">военной операции на территориях </w:t>
      </w:r>
      <w:r w:rsidR="003C61C0" w:rsidRPr="000D41CD">
        <w:rPr>
          <w:sz w:val="26"/>
          <w:szCs w:val="26"/>
        </w:rPr>
        <w:t xml:space="preserve">Донецкой Народной республики, Луганской Народной Республики, Запорожской области, Херсонской области и Украины </w:t>
      </w:r>
      <w:r w:rsidR="003C61C0">
        <w:rPr>
          <w:sz w:val="26"/>
          <w:szCs w:val="26"/>
        </w:rPr>
        <w:t xml:space="preserve">с 24 февраля 2022 года, </w:t>
      </w:r>
      <w:r w:rsidR="003C61C0" w:rsidRPr="000D41CD">
        <w:rPr>
          <w:sz w:val="26"/>
          <w:szCs w:val="26"/>
        </w:rPr>
        <w:t>лиц, призванных на военную службу по мобилизации в Вооруженные силы Российской Федерации в соответствии с Указом Президента Российской Федерации от 21 сентября 2022 года № 647 "Об объявлении частичной мобилизации в Российской Федерации"</w:t>
      </w:r>
      <w:proofErr w:type="gramEnd"/>
    </w:p>
    <w:p w:rsidR="000D41CD" w:rsidRDefault="000D41CD" w:rsidP="000D41CD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</w:t>
      </w:r>
      <w:r w:rsidR="003C61C0">
        <w:rPr>
          <w:sz w:val="26"/>
          <w:szCs w:val="26"/>
        </w:rPr>
        <w:t xml:space="preserve">  </w:t>
      </w:r>
      <w:proofErr w:type="gramStart"/>
      <w:r>
        <w:rPr>
          <w:sz w:val="26"/>
          <w:szCs w:val="26"/>
        </w:rPr>
        <w:t>По данному направлению расходов отражаются расходы бюджета округа на</w:t>
      </w:r>
      <w:r w:rsidRPr="000D41CD">
        <w:rPr>
          <w:sz w:val="26"/>
          <w:szCs w:val="26"/>
        </w:rPr>
        <w:t xml:space="preserve"> </w:t>
      </w:r>
      <w:r>
        <w:rPr>
          <w:sz w:val="26"/>
          <w:szCs w:val="26"/>
        </w:rPr>
        <w:t>компенсацию</w:t>
      </w:r>
      <w:r w:rsidRPr="000D41CD">
        <w:rPr>
          <w:sz w:val="26"/>
          <w:szCs w:val="26"/>
        </w:rPr>
        <w:t xml:space="preserve"> части расходов на приобретение топливных дров (или другого печного топлива) одному из членов семьи военнослужащих, лиц, проходящих службу в войсках национальной гвардии Российской Федерации и </w:t>
      </w:r>
      <w:r w:rsidR="00F46633">
        <w:rPr>
          <w:sz w:val="26"/>
          <w:szCs w:val="26"/>
        </w:rPr>
        <w:t xml:space="preserve">имеющих специальное звание </w:t>
      </w:r>
      <w:r w:rsidRPr="000D41CD">
        <w:rPr>
          <w:sz w:val="26"/>
          <w:szCs w:val="26"/>
        </w:rPr>
        <w:t xml:space="preserve">полиции, принимавших участие в специальной военной операции, на территориях Донецкой Народной республики, Луганской Народной Республики, Запорожской области, Херсонской области и Украины, </w:t>
      </w:r>
      <w:r w:rsidR="00D017FF">
        <w:rPr>
          <w:sz w:val="26"/>
          <w:szCs w:val="26"/>
        </w:rPr>
        <w:t>лиц</w:t>
      </w:r>
      <w:proofErr w:type="gramEnd"/>
      <w:r w:rsidR="00D017FF">
        <w:rPr>
          <w:sz w:val="26"/>
          <w:szCs w:val="26"/>
        </w:rPr>
        <w:t xml:space="preserve">, </w:t>
      </w:r>
      <w:proofErr w:type="gramStart"/>
      <w:r w:rsidR="00D017FF">
        <w:rPr>
          <w:sz w:val="26"/>
          <w:szCs w:val="26"/>
        </w:rPr>
        <w:t>направлявшихся</w:t>
      </w:r>
      <w:r w:rsidR="003C61C0">
        <w:rPr>
          <w:sz w:val="26"/>
          <w:szCs w:val="26"/>
        </w:rPr>
        <w:t xml:space="preserve"> для обеспечения выполнения задач в ходе специальной военной операции на территориях </w:t>
      </w:r>
      <w:r w:rsidR="003C61C0" w:rsidRPr="000D41CD">
        <w:rPr>
          <w:sz w:val="26"/>
          <w:szCs w:val="26"/>
        </w:rPr>
        <w:t xml:space="preserve">Донецкой Народной республики, Луганской Народной Республики, Запорожской области, Херсонской области и Украины </w:t>
      </w:r>
      <w:r w:rsidR="003C61C0">
        <w:rPr>
          <w:sz w:val="26"/>
          <w:szCs w:val="26"/>
        </w:rPr>
        <w:t xml:space="preserve">с 24 февраля 2022 года, </w:t>
      </w:r>
      <w:r w:rsidRPr="000D41CD">
        <w:rPr>
          <w:sz w:val="26"/>
          <w:szCs w:val="26"/>
        </w:rPr>
        <w:t>лиц, призванных на военную службу по мобилизации в Вооруженные силы Российской Федерации в соответствии с Указом Президента Российской Федерации от 21 сентября 2022 года № 647 "Об объявлении частичной мобилизации в Российской</w:t>
      </w:r>
      <w:proofErr w:type="gramEnd"/>
      <w:r w:rsidRPr="000D41CD">
        <w:rPr>
          <w:sz w:val="26"/>
          <w:szCs w:val="26"/>
        </w:rPr>
        <w:t xml:space="preserve"> Федерации"</w:t>
      </w:r>
      <w:proofErr w:type="gramStart"/>
      <w:r w:rsidR="00F07330">
        <w:rPr>
          <w:sz w:val="26"/>
          <w:szCs w:val="26"/>
        </w:rPr>
        <w:t>.»</w:t>
      </w:r>
      <w:proofErr w:type="gramEnd"/>
      <w:r w:rsidR="00F07330">
        <w:rPr>
          <w:sz w:val="26"/>
          <w:szCs w:val="26"/>
        </w:rPr>
        <w:t>.</w:t>
      </w:r>
    </w:p>
    <w:p w:rsidR="000D41CD" w:rsidRDefault="000D41CD" w:rsidP="000D41CD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>
        <w:rPr>
          <w:b/>
          <w:snapToGrid w:val="0"/>
          <w:sz w:val="26"/>
          <w:szCs w:val="26"/>
        </w:rPr>
        <w:t xml:space="preserve">            </w:t>
      </w:r>
      <w:r w:rsidRPr="000D41CD">
        <w:rPr>
          <w:snapToGrid w:val="0"/>
          <w:sz w:val="26"/>
          <w:szCs w:val="26"/>
        </w:rPr>
        <w:t>1.3. В пункте</w:t>
      </w:r>
      <w:r>
        <w:rPr>
          <w:b/>
          <w:snapToGrid w:val="0"/>
          <w:sz w:val="26"/>
          <w:szCs w:val="26"/>
        </w:rPr>
        <w:t xml:space="preserve"> 2.16</w:t>
      </w:r>
      <w:r w:rsidRPr="00835D8C">
        <w:rPr>
          <w:b/>
          <w:snapToGrid w:val="0"/>
          <w:sz w:val="26"/>
          <w:szCs w:val="26"/>
        </w:rPr>
        <w:t>. Направления расходов, предназначенные дл</w:t>
      </w:r>
      <w:r>
        <w:rPr>
          <w:b/>
          <w:snapToGrid w:val="0"/>
          <w:sz w:val="26"/>
          <w:szCs w:val="26"/>
        </w:rPr>
        <w:t xml:space="preserve">я отражения расходов бюджета округа </w:t>
      </w:r>
      <w:r w:rsidRPr="00835D8C">
        <w:rPr>
          <w:b/>
          <w:snapToGrid w:val="0"/>
          <w:sz w:val="26"/>
          <w:szCs w:val="26"/>
        </w:rPr>
        <w:t>на осуществление публичных нормативных выплат</w:t>
      </w:r>
      <w:r>
        <w:rPr>
          <w:b/>
          <w:snapToGrid w:val="0"/>
          <w:sz w:val="26"/>
          <w:szCs w:val="26"/>
        </w:rPr>
        <w:t xml:space="preserve"> </w:t>
      </w:r>
      <w:r w:rsidRPr="000D41CD">
        <w:rPr>
          <w:snapToGrid w:val="0"/>
          <w:sz w:val="26"/>
          <w:szCs w:val="26"/>
        </w:rPr>
        <w:t>после направления расходов</w:t>
      </w:r>
      <w:r>
        <w:rPr>
          <w:b/>
          <w:snapToGrid w:val="0"/>
          <w:sz w:val="26"/>
          <w:szCs w:val="26"/>
        </w:rPr>
        <w:t xml:space="preserve"> </w:t>
      </w:r>
      <w:r w:rsidRPr="00BA2BB8">
        <w:rPr>
          <w:sz w:val="26"/>
          <w:szCs w:val="26"/>
        </w:rPr>
        <w:t>81130</w:t>
      </w:r>
      <w:r>
        <w:rPr>
          <w:sz w:val="26"/>
          <w:szCs w:val="26"/>
        </w:rPr>
        <w:t xml:space="preserve"> дополнить направлением расходов 87030 следующего содержания:</w:t>
      </w:r>
    </w:p>
    <w:p w:rsidR="000D41CD" w:rsidRPr="00835D8C" w:rsidRDefault="000D41CD" w:rsidP="000D41CD">
      <w:pPr>
        <w:widowControl w:val="0"/>
        <w:autoSpaceDE w:val="0"/>
        <w:autoSpaceDN w:val="0"/>
        <w:adjustRightInd w:val="0"/>
        <w:jc w:val="both"/>
        <w:rPr>
          <w:b/>
          <w:snapToGrid w:val="0"/>
          <w:sz w:val="26"/>
          <w:szCs w:val="26"/>
        </w:rPr>
      </w:pPr>
      <w:r>
        <w:rPr>
          <w:sz w:val="26"/>
          <w:szCs w:val="26"/>
        </w:rPr>
        <w:t xml:space="preserve">            </w:t>
      </w:r>
      <w:proofErr w:type="gramStart"/>
      <w:r>
        <w:rPr>
          <w:sz w:val="26"/>
          <w:szCs w:val="26"/>
        </w:rPr>
        <w:t xml:space="preserve">- 87030 </w:t>
      </w:r>
      <w:r w:rsidRPr="000D41CD">
        <w:rPr>
          <w:sz w:val="26"/>
          <w:szCs w:val="26"/>
        </w:rPr>
        <w:t xml:space="preserve">Разовая выплата социальной поддержки одному из членов семьи в случае гибели (смерти) при исполнении обязанностей военной службы </w:t>
      </w:r>
      <w:r w:rsidR="003C61C0" w:rsidRPr="000D41CD">
        <w:rPr>
          <w:sz w:val="26"/>
          <w:szCs w:val="26"/>
        </w:rPr>
        <w:t xml:space="preserve">военнослужащих, лиц, проходящих службу в войсках национальной гвардии Российской Федерации и </w:t>
      </w:r>
      <w:r w:rsidR="003C61C0">
        <w:rPr>
          <w:sz w:val="26"/>
          <w:szCs w:val="26"/>
        </w:rPr>
        <w:t xml:space="preserve">имеющих специальное звание </w:t>
      </w:r>
      <w:r w:rsidR="003C61C0" w:rsidRPr="000D41CD">
        <w:rPr>
          <w:sz w:val="26"/>
          <w:szCs w:val="26"/>
        </w:rPr>
        <w:t xml:space="preserve">полиции, принимавших участие в специальной военной операции, на территориях Донецкой Народной республики, Луганской Народной Республики, Запорожской области, Херсонской области и Украины, </w:t>
      </w:r>
      <w:r w:rsidR="003C61C0">
        <w:rPr>
          <w:sz w:val="26"/>
          <w:szCs w:val="26"/>
        </w:rPr>
        <w:t>лиц, направлявшихся для обеспечения выполнения задач в</w:t>
      </w:r>
      <w:proofErr w:type="gramEnd"/>
      <w:r w:rsidR="003C61C0">
        <w:rPr>
          <w:sz w:val="26"/>
          <w:szCs w:val="26"/>
        </w:rPr>
        <w:t xml:space="preserve"> </w:t>
      </w:r>
      <w:proofErr w:type="gramStart"/>
      <w:r w:rsidR="003C61C0">
        <w:rPr>
          <w:sz w:val="26"/>
          <w:szCs w:val="26"/>
        </w:rPr>
        <w:t xml:space="preserve">ходе специальной военной операции на территориях </w:t>
      </w:r>
      <w:r w:rsidR="003C61C0" w:rsidRPr="000D41CD">
        <w:rPr>
          <w:sz w:val="26"/>
          <w:szCs w:val="26"/>
        </w:rPr>
        <w:t xml:space="preserve">Донецкой Народной </w:t>
      </w:r>
      <w:r w:rsidR="003C61C0" w:rsidRPr="000D41CD">
        <w:rPr>
          <w:sz w:val="26"/>
          <w:szCs w:val="26"/>
        </w:rPr>
        <w:lastRenderedPageBreak/>
        <w:t xml:space="preserve">республики, Луганской Народной Республики, Запорожской области, Херсонской области и Украины </w:t>
      </w:r>
      <w:r w:rsidR="003C61C0">
        <w:rPr>
          <w:sz w:val="26"/>
          <w:szCs w:val="26"/>
        </w:rPr>
        <w:t xml:space="preserve">с 24 февраля 2022 года, </w:t>
      </w:r>
      <w:r w:rsidR="003C61C0" w:rsidRPr="000D41CD">
        <w:rPr>
          <w:sz w:val="26"/>
          <w:szCs w:val="26"/>
        </w:rPr>
        <w:t>лиц, призванных на военную службу по мобилизации в Вооруженные силы Российской Федерации в соответствии с Указом Президента Российской Федерации от 21 сентября 2022 года № 647 "Об объявлении частичной мобилизации в Российской Федерации"</w:t>
      </w:r>
      <w:proofErr w:type="gramEnd"/>
    </w:p>
    <w:p w:rsidR="00ED0FD2" w:rsidRPr="003C61C0" w:rsidRDefault="000D41CD" w:rsidP="00EF07D1">
      <w:pPr>
        <w:widowControl w:val="0"/>
        <w:autoSpaceDE w:val="0"/>
        <w:autoSpaceDN w:val="0"/>
        <w:adjustRightInd w:val="0"/>
        <w:jc w:val="both"/>
        <w:rPr>
          <w:b/>
          <w:snapToGrid w:val="0"/>
          <w:sz w:val="26"/>
          <w:szCs w:val="26"/>
        </w:rPr>
      </w:pPr>
      <w:r>
        <w:rPr>
          <w:sz w:val="26"/>
          <w:szCs w:val="26"/>
        </w:rPr>
        <w:t xml:space="preserve">             </w:t>
      </w:r>
      <w:proofErr w:type="gramStart"/>
      <w:r>
        <w:rPr>
          <w:sz w:val="26"/>
          <w:szCs w:val="26"/>
        </w:rPr>
        <w:t>По данному направлению расходов отражаются расходы бюджета округа на р</w:t>
      </w:r>
      <w:r w:rsidR="00A63239">
        <w:rPr>
          <w:sz w:val="26"/>
          <w:szCs w:val="26"/>
        </w:rPr>
        <w:t>азовую выплату</w:t>
      </w:r>
      <w:r w:rsidRPr="000D41CD">
        <w:rPr>
          <w:sz w:val="26"/>
          <w:szCs w:val="26"/>
        </w:rPr>
        <w:t xml:space="preserve"> социальной поддержки одному из членов семьи в случае гибели (смерти) при исполнении обязанностей военной службы </w:t>
      </w:r>
      <w:r w:rsidR="003C61C0" w:rsidRPr="000D41CD">
        <w:rPr>
          <w:sz w:val="26"/>
          <w:szCs w:val="26"/>
        </w:rPr>
        <w:t xml:space="preserve">военнослужащих, лиц, проходящих службу в войсках национальной гвардии Российской Федерации и </w:t>
      </w:r>
      <w:r w:rsidR="003C61C0">
        <w:rPr>
          <w:sz w:val="26"/>
          <w:szCs w:val="26"/>
        </w:rPr>
        <w:t xml:space="preserve">имеющих специальное звание </w:t>
      </w:r>
      <w:r w:rsidR="003C61C0" w:rsidRPr="000D41CD">
        <w:rPr>
          <w:sz w:val="26"/>
          <w:szCs w:val="26"/>
        </w:rPr>
        <w:t>полиции, принимавших участие в специальной военной операции, на территориях Донецкой Народной республики, Луганской Народной Республики, Запорожской области, Херсонской области и</w:t>
      </w:r>
      <w:proofErr w:type="gramEnd"/>
      <w:r w:rsidR="003C61C0" w:rsidRPr="000D41CD">
        <w:rPr>
          <w:sz w:val="26"/>
          <w:szCs w:val="26"/>
        </w:rPr>
        <w:t xml:space="preserve"> </w:t>
      </w:r>
      <w:proofErr w:type="gramStart"/>
      <w:r w:rsidR="003C61C0" w:rsidRPr="000D41CD">
        <w:rPr>
          <w:sz w:val="26"/>
          <w:szCs w:val="26"/>
        </w:rPr>
        <w:t xml:space="preserve">Украины, </w:t>
      </w:r>
      <w:r w:rsidR="003C61C0">
        <w:rPr>
          <w:sz w:val="26"/>
          <w:szCs w:val="26"/>
        </w:rPr>
        <w:t xml:space="preserve">лиц, направлявшихся для обеспечения выполнения задач в ходе специальной военной операции на территориях </w:t>
      </w:r>
      <w:r w:rsidR="003C61C0" w:rsidRPr="000D41CD">
        <w:rPr>
          <w:sz w:val="26"/>
          <w:szCs w:val="26"/>
        </w:rPr>
        <w:t xml:space="preserve">Донецкой Народной республики, Луганской Народной Республики, Запорожской области, Херсонской области и Украины </w:t>
      </w:r>
      <w:r w:rsidR="003C61C0">
        <w:rPr>
          <w:sz w:val="26"/>
          <w:szCs w:val="26"/>
        </w:rPr>
        <w:t xml:space="preserve">с 24 февраля 2022 года, </w:t>
      </w:r>
      <w:r w:rsidR="003C61C0" w:rsidRPr="000D41CD">
        <w:rPr>
          <w:sz w:val="26"/>
          <w:szCs w:val="26"/>
        </w:rPr>
        <w:t>лиц, призванных на военную службу по мобилизации в Вооруженные силы Российской Федерации в соответствии с Указом Президента Российской Федерации от 21 сентября 2022 года № 647 "Об объявлении частичной мобилизации</w:t>
      </w:r>
      <w:proofErr w:type="gramEnd"/>
      <w:r w:rsidR="003C61C0" w:rsidRPr="000D41CD">
        <w:rPr>
          <w:sz w:val="26"/>
          <w:szCs w:val="26"/>
        </w:rPr>
        <w:t xml:space="preserve"> в Российской Федерации"</w:t>
      </w:r>
      <w:r w:rsidR="003C61C0">
        <w:rPr>
          <w:sz w:val="26"/>
          <w:szCs w:val="26"/>
        </w:rPr>
        <w:t xml:space="preserve">, </w:t>
      </w:r>
      <w:proofErr w:type="gramStart"/>
      <w:r w:rsidR="006E2F59">
        <w:rPr>
          <w:sz w:val="26"/>
          <w:szCs w:val="26"/>
        </w:rPr>
        <w:t>установленную</w:t>
      </w:r>
      <w:proofErr w:type="gramEnd"/>
      <w:r w:rsidR="006E2F59">
        <w:rPr>
          <w:sz w:val="26"/>
          <w:szCs w:val="26"/>
        </w:rPr>
        <w:t xml:space="preserve"> решением Собрания депутатов Шенкурского муниципального округа </w:t>
      </w:r>
      <w:r w:rsidR="003E39F1">
        <w:rPr>
          <w:sz w:val="26"/>
          <w:szCs w:val="26"/>
        </w:rPr>
        <w:t xml:space="preserve">Архангельской области </w:t>
      </w:r>
      <w:r w:rsidR="006E2F59">
        <w:rPr>
          <w:sz w:val="26"/>
          <w:szCs w:val="26"/>
        </w:rPr>
        <w:t>от 14 марта 2023 года № 85 «Об установлении мер социальной поддержки в отношении некоторых категорий граждан</w:t>
      </w:r>
      <w:r w:rsidR="003E39F1">
        <w:rPr>
          <w:sz w:val="26"/>
          <w:szCs w:val="26"/>
        </w:rPr>
        <w:t>.</w:t>
      </w:r>
      <w:r w:rsidR="006E2F59">
        <w:rPr>
          <w:sz w:val="26"/>
          <w:szCs w:val="26"/>
        </w:rPr>
        <w:t>».</w:t>
      </w:r>
    </w:p>
    <w:p w:rsidR="009311C6" w:rsidRDefault="00EF07D1" w:rsidP="00EF07D1">
      <w:pPr>
        <w:autoSpaceDE w:val="0"/>
        <w:autoSpaceDN w:val="0"/>
        <w:adjustRightInd w:val="0"/>
        <w:jc w:val="both"/>
        <w:outlineLvl w:val="1"/>
        <w:rPr>
          <w:sz w:val="26"/>
          <w:szCs w:val="26"/>
        </w:rPr>
      </w:pPr>
      <w:r>
        <w:rPr>
          <w:sz w:val="26"/>
          <w:szCs w:val="26"/>
        </w:rPr>
        <w:t xml:space="preserve">             </w:t>
      </w:r>
      <w:r w:rsidRPr="00EF07D1">
        <w:rPr>
          <w:sz w:val="26"/>
          <w:szCs w:val="26"/>
        </w:rPr>
        <w:t>2</w:t>
      </w:r>
      <w:r w:rsidR="009311C6" w:rsidRPr="00EF07D1">
        <w:rPr>
          <w:sz w:val="26"/>
          <w:szCs w:val="26"/>
        </w:rPr>
        <w:t xml:space="preserve">. </w:t>
      </w:r>
      <w:bookmarkStart w:id="0" w:name="Par23"/>
      <w:bookmarkEnd w:id="0"/>
      <w:r>
        <w:rPr>
          <w:sz w:val="26"/>
          <w:szCs w:val="26"/>
        </w:rPr>
        <w:t>Настоящее распоряжение вступает в силу со дня его подписания.</w:t>
      </w:r>
    </w:p>
    <w:p w:rsidR="00EF07D1" w:rsidRPr="007E18D1" w:rsidRDefault="00EF07D1" w:rsidP="00EF07D1">
      <w:pPr>
        <w:autoSpaceDE w:val="0"/>
        <w:autoSpaceDN w:val="0"/>
        <w:adjustRightInd w:val="0"/>
        <w:jc w:val="both"/>
        <w:outlineLvl w:val="1"/>
        <w:rPr>
          <w:sz w:val="26"/>
          <w:szCs w:val="26"/>
        </w:rPr>
      </w:pPr>
    </w:p>
    <w:p w:rsidR="00395A92" w:rsidRPr="007E18D1" w:rsidRDefault="00395A92" w:rsidP="00024222">
      <w:pPr>
        <w:ind w:firstLine="851"/>
        <w:jc w:val="both"/>
        <w:rPr>
          <w:sz w:val="26"/>
          <w:szCs w:val="26"/>
        </w:rPr>
      </w:pPr>
    </w:p>
    <w:p w:rsidR="00024222" w:rsidRPr="007E18D1" w:rsidRDefault="00024222" w:rsidP="00024222">
      <w:pPr>
        <w:jc w:val="both"/>
        <w:rPr>
          <w:color w:val="E36C0A" w:themeColor="accent6" w:themeShade="BF"/>
          <w:sz w:val="26"/>
          <w:szCs w:val="26"/>
        </w:rPr>
      </w:pPr>
    </w:p>
    <w:p w:rsidR="00024222" w:rsidRPr="007E18D1" w:rsidRDefault="003F0CA4" w:rsidP="00024222">
      <w:pPr>
        <w:jc w:val="both"/>
        <w:rPr>
          <w:b/>
          <w:sz w:val="26"/>
          <w:szCs w:val="26"/>
        </w:rPr>
      </w:pPr>
      <w:r w:rsidRPr="007E18D1">
        <w:rPr>
          <w:b/>
          <w:sz w:val="26"/>
          <w:szCs w:val="26"/>
        </w:rPr>
        <w:t xml:space="preserve">Начальник                                                                               </w:t>
      </w:r>
      <w:r w:rsidR="007E18D1">
        <w:rPr>
          <w:b/>
          <w:sz w:val="26"/>
          <w:szCs w:val="26"/>
        </w:rPr>
        <w:t xml:space="preserve">                </w:t>
      </w:r>
      <w:r w:rsidR="00CF6E9D" w:rsidRPr="007E18D1">
        <w:rPr>
          <w:b/>
          <w:sz w:val="26"/>
          <w:szCs w:val="26"/>
        </w:rPr>
        <w:t>С.Н. Лукошков</w:t>
      </w:r>
    </w:p>
    <w:p w:rsidR="009D196B" w:rsidRPr="00ED0FD2" w:rsidRDefault="001B6FBA" w:rsidP="00ED0FD2">
      <w:pPr>
        <w:pStyle w:val="ConsPlusNormal"/>
        <w:tabs>
          <w:tab w:val="left" w:pos="1134"/>
        </w:tabs>
        <w:jc w:val="right"/>
        <w:rPr>
          <w:bCs/>
          <w:sz w:val="26"/>
          <w:szCs w:val="26"/>
        </w:rPr>
      </w:pPr>
      <w:r w:rsidRPr="007E18D1">
        <w:rPr>
          <w:bCs/>
          <w:sz w:val="26"/>
          <w:szCs w:val="26"/>
        </w:rPr>
        <w:tab/>
      </w:r>
      <w:r w:rsidRPr="007E18D1">
        <w:rPr>
          <w:bCs/>
          <w:sz w:val="26"/>
          <w:szCs w:val="26"/>
        </w:rPr>
        <w:tab/>
      </w:r>
      <w:r w:rsidRPr="007E18D1">
        <w:rPr>
          <w:bCs/>
          <w:sz w:val="26"/>
          <w:szCs w:val="26"/>
        </w:rPr>
        <w:tab/>
      </w:r>
      <w:r w:rsidRPr="007E18D1">
        <w:rPr>
          <w:bCs/>
          <w:sz w:val="26"/>
          <w:szCs w:val="26"/>
        </w:rPr>
        <w:tab/>
      </w:r>
    </w:p>
    <w:sectPr w:rsidR="009D196B" w:rsidRPr="00ED0FD2" w:rsidSect="001C6115">
      <w:pgSz w:w="11906" w:h="16840"/>
      <w:pgMar w:top="1134" w:right="849" w:bottom="993" w:left="1701" w:header="0" w:footer="0" w:gutter="0"/>
      <w:cols w:space="720"/>
      <w:noEndnote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83BDD" w:rsidRDefault="00D83BDD" w:rsidP="0040180B">
      <w:r>
        <w:separator/>
      </w:r>
    </w:p>
  </w:endnote>
  <w:endnote w:type="continuationSeparator" w:id="1">
    <w:p w:rsidR="00D83BDD" w:rsidRDefault="00D83BDD" w:rsidP="004018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83BDD" w:rsidRDefault="00D83BDD" w:rsidP="0040180B">
      <w:r>
        <w:separator/>
      </w:r>
    </w:p>
  </w:footnote>
  <w:footnote w:type="continuationSeparator" w:id="1">
    <w:p w:rsidR="00D83BDD" w:rsidRDefault="00D83BDD" w:rsidP="0040180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676DB5"/>
    <w:multiLevelType w:val="multilevel"/>
    <w:tmpl w:val="0882A45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>
    <w:nsid w:val="02313C6D"/>
    <w:multiLevelType w:val="multilevel"/>
    <w:tmpl w:val="4CCCC58C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2">
    <w:nsid w:val="029B32F8"/>
    <w:multiLevelType w:val="multilevel"/>
    <w:tmpl w:val="266444C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>
    <w:nsid w:val="035329C6"/>
    <w:multiLevelType w:val="hybridMultilevel"/>
    <w:tmpl w:val="A8601F66"/>
    <w:lvl w:ilvl="0" w:tplc="1F5A3294">
      <w:start w:val="44"/>
      <w:numFmt w:val="bullet"/>
      <w:lvlText w:val="-"/>
      <w:lvlJc w:val="left"/>
      <w:pPr>
        <w:ind w:left="118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45" w:hanging="360"/>
      </w:pPr>
      <w:rPr>
        <w:rFonts w:ascii="Wingdings" w:hAnsi="Wingdings" w:hint="default"/>
      </w:rPr>
    </w:lvl>
  </w:abstractNum>
  <w:abstractNum w:abstractNumId="4">
    <w:nsid w:val="12B1377C"/>
    <w:multiLevelType w:val="hybridMultilevel"/>
    <w:tmpl w:val="8BA6E35A"/>
    <w:lvl w:ilvl="0" w:tplc="8550D316">
      <w:start w:val="44"/>
      <w:numFmt w:val="bullet"/>
      <w:lvlText w:val="-"/>
      <w:lvlJc w:val="left"/>
      <w:pPr>
        <w:ind w:left="11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5">
    <w:nsid w:val="153B389F"/>
    <w:multiLevelType w:val="hybridMultilevel"/>
    <w:tmpl w:val="3168F3B4"/>
    <w:lvl w:ilvl="0" w:tplc="D28605B4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6">
    <w:nsid w:val="1A806438"/>
    <w:multiLevelType w:val="multilevel"/>
    <w:tmpl w:val="E824342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7">
    <w:nsid w:val="24B609CB"/>
    <w:multiLevelType w:val="hybridMultilevel"/>
    <w:tmpl w:val="071C0064"/>
    <w:lvl w:ilvl="0" w:tplc="44328432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8">
    <w:nsid w:val="266B0CC0"/>
    <w:multiLevelType w:val="hybridMultilevel"/>
    <w:tmpl w:val="76B09860"/>
    <w:lvl w:ilvl="0" w:tplc="B3DA33BE">
      <w:numFmt w:val="bullet"/>
      <w:lvlText w:val="-"/>
      <w:lvlJc w:val="left"/>
      <w:pPr>
        <w:ind w:left="10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9">
    <w:nsid w:val="31B774F8"/>
    <w:multiLevelType w:val="hybridMultilevel"/>
    <w:tmpl w:val="52620B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30D2F9D"/>
    <w:multiLevelType w:val="hybridMultilevel"/>
    <w:tmpl w:val="AB542B8A"/>
    <w:lvl w:ilvl="0" w:tplc="CFDCD792">
      <w:start w:val="1"/>
      <w:numFmt w:val="decimal"/>
      <w:lvlText w:val="%1)"/>
      <w:lvlJc w:val="left"/>
      <w:pPr>
        <w:ind w:left="1770" w:hanging="350"/>
        <w:jc w:val="right"/>
      </w:pPr>
      <w:rPr>
        <w:rFonts w:hint="default"/>
        <w:w w:val="110"/>
      </w:rPr>
    </w:lvl>
    <w:lvl w:ilvl="1" w:tplc="B914A99C">
      <w:numFmt w:val="bullet"/>
      <w:lvlText w:val="•"/>
      <w:lvlJc w:val="left"/>
      <w:pPr>
        <w:ind w:left="2730" w:hanging="350"/>
      </w:pPr>
      <w:rPr>
        <w:rFonts w:hint="default"/>
      </w:rPr>
    </w:lvl>
    <w:lvl w:ilvl="2" w:tplc="42B47CBC">
      <w:numFmt w:val="bullet"/>
      <w:lvlText w:val="•"/>
      <w:lvlJc w:val="left"/>
      <w:pPr>
        <w:ind w:left="3680" w:hanging="350"/>
      </w:pPr>
      <w:rPr>
        <w:rFonts w:hint="default"/>
      </w:rPr>
    </w:lvl>
    <w:lvl w:ilvl="3" w:tplc="BF3CE88A">
      <w:numFmt w:val="bullet"/>
      <w:lvlText w:val="•"/>
      <w:lvlJc w:val="left"/>
      <w:pPr>
        <w:ind w:left="4630" w:hanging="350"/>
      </w:pPr>
      <w:rPr>
        <w:rFonts w:hint="default"/>
      </w:rPr>
    </w:lvl>
    <w:lvl w:ilvl="4" w:tplc="8E40C3C4">
      <w:numFmt w:val="bullet"/>
      <w:lvlText w:val="•"/>
      <w:lvlJc w:val="left"/>
      <w:pPr>
        <w:ind w:left="5580" w:hanging="350"/>
      </w:pPr>
      <w:rPr>
        <w:rFonts w:hint="default"/>
      </w:rPr>
    </w:lvl>
    <w:lvl w:ilvl="5" w:tplc="CAD6F4E0">
      <w:numFmt w:val="bullet"/>
      <w:lvlText w:val="•"/>
      <w:lvlJc w:val="left"/>
      <w:pPr>
        <w:ind w:left="6530" w:hanging="350"/>
      </w:pPr>
      <w:rPr>
        <w:rFonts w:hint="default"/>
      </w:rPr>
    </w:lvl>
    <w:lvl w:ilvl="6" w:tplc="B8B21446">
      <w:numFmt w:val="bullet"/>
      <w:lvlText w:val="•"/>
      <w:lvlJc w:val="left"/>
      <w:pPr>
        <w:ind w:left="7480" w:hanging="350"/>
      </w:pPr>
      <w:rPr>
        <w:rFonts w:hint="default"/>
      </w:rPr>
    </w:lvl>
    <w:lvl w:ilvl="7" w:tplc="09AED932">
      <w:numFmt w:val="bullet"/>
      <w:lvlText w:val="•"/>
      <w:lvlJc w:val="left"/>
      <w:pPr>
        <w:ind w:left="8430" w:hanging="350"/>
      </w:pPr>
      <w:rPr>
        <w:rFonts w:hint="default"/>
      </w:rPr>
    </w:lvl>
    <w:lvl w:ilvl="8" w:tplc="016A9B92">
      <w:numFmt w:val="bullet"/>
      <w:lvlText w:val="•"/>
      <w:lvlJc w:val="left"/>
      <w:pPr>
        <w:ind w:left="9380" w:hanging="350"/>
      </w:pPr>
      <w:rPr>
        <w:rFonts w:hint="default"/>
      </w:rPr>
    </w:lvl>
  </w:abstractNum>
  <w:abstractNum w:abstractNumId="11">
    <w:nsid w:val="36D30106"/>
    <w:multiLevelType w:val="hybridMultilevel"/>
    <w:tmpl w:val="F85EE5A4"/>
    <w:lvl w:ilvl="0" w:tplc="65B2E592">
      <w:start w:val="1"/>
      <w:numFmt w:val="decimal"/>
      <w:lvlText w:val="%1."/>
      <w:lvlJc w:val="left"/>
      <w:pPr>
        <w:ind w:left="3092" w:hanging="663"/>
      </w:pPr>
      <w:rPr>
        <w:rFonts w:hint="default"/>
        <w:w w:val="109"/>
      </w:rPr>
    </w:lvl>
    <w:lvl w:ilvl="1" w:tplc="9BAEFED8">
      <w:numFmt w:val="bullet"/>
      <w:lvlText w:val="•"/>
      <w:lvlJc w:val="left"/>
      <w:pPr>
        <w:ind w:left="3918" w:hanging="663"/>
      </w:pPr>
      <w:rPr>
        <w:rFonts w:hint="default"/>
      </w:rPr>
    </w:lvl>
    <w:lvl w:ilvl="2" w:tplc="4336BB74">
      <w:numFmt w:val="bullet"/>
      <w:lvlText w:val="•"/>
      <w:lvlJc w:val="left"/>
      <w:pPr>
        <w:ind w:left="4736" w:hanging="663"/>
      </w:pPr>
      <w:rPr>
        <w:rFonts w:hint="default"/>
      </w:rPr>
    </w:lvl>
    <w:lvl w:ilvl="3" w:tplc="C0726602">
      <w:numFmt w:val="bullet"/>
      <w:lvlText w:val="•"/>
      <w:lvlJc w:val="left"/>
      <w:pPr>
        <w:ind w:left="5554" w:hanging="663"/>
      </w:pPr>
      <w:rPr>
        <w:rFonts w:hint="default"/>
      </w:rPr>
    </w:lvl>
    <w:lvl w:ilvl="4" w:tplc="DAD0DFF8">
      <w:numFmt w:val="bullet"/>
      <w:lvlText w:val="•"/>
      <w:lvlJc w:val="left"/>
      <w:pPr>
        <w:ind w:left="6372" w:hanging="663"/>
      </w:pPr>
      <w:rPr>
        <w:rFonts w:hint="default"/>
      </w:rPr>
    </w:lvl>
    <w:lvl w:ilvl="5" w:tplc="DD9AE49C">
      <w:numFmt w:val="bullet"/>
      <w:lvlText w:val="•"/>
      <w:lvlJc w:val="left"/>
      <w:pPr>
        <w:ind w:left="7190" w:hanging="663"/>
      </w:pPr>
      <w:rPr>
        <w:rFonts w:hint="default"/>
      </w:rPr>
    </w:lvl>
    <w:lvl w:ilvl="6" w:tplc="D4ECD7D2">
      <w:numFmt w:val="bullet"/>
      <w:lvlText w:val="•"/>
      <w:lvlJc w:val="left"/>
      <w:pPr>
        <w:ind w:left="8008" w:hanging="663"/>
      </w:pPr>
      <w:rPr>
        <w:rFonts w:hint="default"/>
      </w:rPr>
    </w:lvl>
    <w:lvl w:ilvl="7" w:tplc="423EC6C4">
      <w:numFmt w:val="bullet"/>
      <w:lvlText w:val="•"/>
      <w:lvlJc w:val="left"/>
      <w:pPr>
        <w:ind w:left="8826" w:hanging="663"/>
      </w:pPr>
      <w:rPr>
        <w:rFonts w:hint="default"/>
      </w:rPr>
    </w:lvl>
    <w:lvl w:ilvl="8" w:tplc="D7FEE084">
      <w:numFmt w:val="bullet"/>
      <w:lvlText w:val="•"/>
      <w:lvlJc w:val="left"/>
      <w:pPr>
        <w:ind w:left="9644" w:hanging="663"/>
      </w:pPr>
      <w:rPr>
        <w:rFonts w:hint="default"/>
      </w:rPr>
    </w:lvl>
  </w:abstractNum>
  <w:abstractNum w:abstractNumId="12">
    <w:nsid w:val="37405317"/>
    <w:multiLevelType w:val="hybridMultilevel"/>
    <w:tmpl w:val="4F2C9AF8"/>
    <w:lvl w:ilvl="0" w:tplc="9D520266">
      <w:start w:val="1"/>
      <w:numFmt w:val="decimal"/>
      <w:lvlText w:val="%1."/>
      <w:lvlJc w:val="left"/>
      <w:pPr>
        <w:ind w:left="12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13">
    <w:nsid w:val="37C66260"/>
    <w:multiLevelType w:val="multilevel"/>
    <w:tmpl w:val="C316A9E4"/>
    <w:lvl w:ilvl="0">
      <w:start w:val="1"/>
      <w:numFmt w:val="decimal"/>
      <w:lvlText w:val="%1."/>
      <w:lvlJc w:val="left"/>
      <w:pPr>
        <w:ind w:left="1774" w:hanging="106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4">
    <w:nsid w:val="3A505659"/>
    <w:multiLevelType w:val="hybridMultilevel"/>
    <w:tmpl w:val="647A399E"/>
    <w:lvl w:ilvl="0" w:tplc="FD204786">
      <w:start w:val="1"/>
      <w:numFmt w:val="decimal"/>
      <w:lvlText w:val="%1."/>
      <w:lvlJc w:val="left"/>
      <w:pPr>
        <w:ind w:left="11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8" w:hanging="360"/>
      </w:pPr>
    </w:lvl>
    <w:lvl w:ilvl="2" w:tplc="0419001B" w:tentative="1">
      <w:start w:val="1"/>
      <w:numFmt w:val="lowerRoman"/>
      <w:lvlText w:val="%3."/>
      <w:lvlJc w:val="right"/>
      <w:pPr>
        <w:ind w:left="2568" w:hanging="180"/>
      </w:pPr>
    </w:lvl>
    <w:lvl w:ilvl="3" w:tplc="0419000F" w:tentative="1">
      <w:start w:val="1"/>
      <w:numFmt w:val="decimal"/>
      <w:lvlText w:val="%4."/>
      <w:lvlJc w:val="left"/>
      <w:pPr>
        <w:ind w:left="3288" w:hanging="360"/>
      </w:pPr>
    </w:lvl>
    <w:lvl w:ilvl="4" w:tplc="04190019" w:tentative="1">
      <w:start w:val="1"/>
      <w:numFmt w:val="lowerLetter"/>
      <w:lvlText w:val="%5."/>
      <w:lvlJc w:val="left"/>
      <w:pPr>
        <w:ind w:left="4008" w:hanging="360"/>
      </w:pPr>
    </w:lvl>
    <w:lvl w:ilvl="5" w:tplc="0419001B" w:tentative="1">
      <w:start w:val="1"/>
      <w:numFmt w:val="lowerRoman"/>
      <w:lvlText w:val="%6."/>
      <w:lvlJc w:val="right"/>
      <w:pPr>
        <w:ind w:left="4728" w:hanging="180"/>
      </w:pPr>
    </w:lvl>
    <w:lvl w:ilvl="6" w:tplc="0419000F" w:tentative="1">
      <w:start w:val="1"/>
      <w:numFmt w:val="decimal"/>
      <w:lvlText w:val="%7."/>
      <w:lvlJc w:val="left"/>
      <w:pPr>
        <w:ind w:left="5448" w:hanging="360"/>
      </w:pPr>
    </w:lvl>
    <w:lvl w:ilvl="7" w:tplc="04190019" w:tentative="1">
      <w:start w:val="1"/>
      <w:numFmt w:val="lowerLetter"/>
      <w:lvlText w:val="%8."/>
      <w:lvlJc w:val="left"/>
      <w:pPr>
        <w:ind w:left="6168" w:hanging="360"/>
      </w:pPr>
    </w:lvl>
    <w:lvl w:ilvl="8" w:tplc="0419001B" w:tentative="1">
      <w:start w:val="1"/>
      <w:numFmt w:val="lowerRoman"/>
      <w:lvlText w:val="%9."/>
      <w:lvlJc w:val="right"/>
      <w:pPr>
        <w:ind w:left="6888" w:hanging="180"/>
      </w:pPr>
    </w:lvl>
  </w:abstractNum>
  <w:abstractNum w:abstractNumId="15">
    <w:nsid w:val="44A231CF"/>
    <w:multiLevelType w:val="hybridMultilevel"/>
    <w:tmpl w:val="BE36B2DA"/>
    <w:lvl w:ilvl="0" w:tplc="43C0AE42">
      <w:start w:val="1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6">
    <w:nsid w:val="492C6B54"/>
    <w:multiLevelType w:val="multilevel"/>
    <w:tmpl w:val="8C505EA4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17">
    <w:nsid w:val="4BBA523B"/>
    <w:multiLevelType w:val="hybridMultilevel"/>
    <w:tmpl w:val="8376DE20"/>
    <w:lvl w:ilvl="0" w:tplc="694E303A">
      <w:start w:val="44"/>
      <w:numFmt w:val="bullet"/>
      <w:lvlText w:val="-"/>
      <w:lvlJc w:val="left"/>
      <w:pPr>
        <w:ind w:left="118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45" w:hanging="360"/>
      </w:pPr>
      <w:rPr>
        <w:rFonts w:ascii="Wingdings" w:hAnsi="Wingdings" w:hint="default"/>
      </w:rPr>
    </w:lvl>
  </w:abstractNum>
  <w:abstractNum w:abstractNumId="18">
    <w:nsid w:val="595012A0"/>
    <w:multiLevelType w:val="hybridMultilevel"/>
    <w:tmpl w:val="A748F8AE"/>
    <w:lvl w:ilvl="0" w:tplc="3EC4452A">
      <w:start w:val="1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9">
    <w:nsid w:val="5F3D0329"/>
    <w:multiLevelType w:val="hybridMultilevel"/>
    <w:tmpl w:val="B2586768"/>
    <w:lvl w:ilvl="0" w:tplc="9362AA4E">
      <w:start w:val="6"/>
      <w:numFmt w:val="decimal"/>
      <w:lvlText w:val="%1."/>
      <w:lvlJc w:val="left"/>
      <w:pPr>
        <w:ind w:left="1718" w:hanging="278"/>
      </w:pPr>
      <w:rPr>
        <w:rFonts w:hint="default"/>
        <w:w w:val="108"/>
      </w:rPr>
    </w:lvl>
    <w:lvl w:ilvl="1" w:tplc="196A445A">
      <w:numFmt w:val="bullet"/>
      <w:lvlText w:val="•"/>
      <w:lvlJc w:val="left"/>
      <w:pPr>
        <w:ind w:left="2676" w:hanging="278"/>
      </w:pPr>
      <w:rPr>
        <w:rFonts w:hint="default"/>
      </w:rPr>
    </w:lvl>
    <w:lvl w:ilvl="2" w:tplc="B232DE52">
      <w:numFmt w:val="bullet"/>
      <w:lvlText w:val="•"/>
      <w:lvlJc w:val="left"/>
      <w:pPr>
        <w:ind w:left="3632" w:hanging="278"/>
      </w:pPr>
      <w:rPr>
        <w:rFonts w:hint="default"/>
      </w:rPr>
    </w:lvl>
    <w:lvl w:ilvl="3" w:tplc="916441A6">
      <w:numFmt w:val="bullet"/>
      <w:lvlText w:val="•"/>
      <w:lvlJc w:val="left"/>
      <w:pPr>
        <w:ind w:left="4588" w:hanging="278"/>
      </w:pPr>
      <w:rPr>
        <w:rFonts w:hint="default"/>
      </w:rPr>
    </w:lvl>
    <w:lvl w:ilvl="4" w:tplc="E9B8EEA8">
      <w:numFmt w:val="bullet"/>
      <w:lvlText w:val="•"/>
      <w:lvlJc w:val="left"/>
      <w:pPr>
        <w:ind w:left="5544" w:hanging="278"/>
      </w:pPr>
      <w:rPr>
        <w:rFonts w:hint="default"/>
      </w:rPr>
    </w:lvl>
    <w:lvl w:ilvl="5" w:tplc="5D4E0522">
      <w:numFmt w:val="bullet"/>
      <w:lvlText w:val="•"/>
      <w:lvlJc w:val="left"/>
      <w:pPr>
        <w:ind w:left="6500" w:hanging="278"/>
      </w:pPr>
      <w:rPr>
        <w:rFonts w:hint="default"/>
      </w:rPr>
    </w:lvl>
    <w:lvl w:ilvl="6" w:tplc="23083A12">
      <w:numFmt w:val="bullet"/>
      <w:lvlText w:val="•"/>
      <w:lvlJc w:val="left"/>
      <w:pPr>
        <w:ind w:left="7456" w:hanging="278"/>
      </w:pPr>
      <w:rPr>
        <w:rFonts w:hint="default"/>
      </w:rPr>
    </w:lvl>
    <w:lvl w:ilvl="7" w:tplc="190052BA">
      <w:numFmt w:val="bullet"/>
      <w:lvlText w:val="•"/>
      <w:lvlJc w:val="left"/>
      <w:pPr>
        <w:ind w:left="8412" w:hanging="278"/>
      </w:pPr>
      <w:rPr>
        <w:rFonts w:hint="default"/>
      </w:rPr>
    </w:lvl>
    <w:lvl w:ilvl="8" w:tplc="0400B1B4">
      <w:numFmt w:val="bullet"/>
      <w:lvlText w:val="•"/>
      <w:lvlJc w:val="left"/>
      <w:pPr>
        <w:ind w:left="9368" w:hanging="278"/>
      </w:pPr>
      <w:rPr>
        <w:rFonts w:hint="default"/>
      </w:rPr>
    </w:lvl>
  </w:abstractNum>
  <w:abstractNum w:abstractNumId="20">
    <w:nsid w:val="60CD617C"/>
    <w:multiLevelType w:val="hybridMultilevel"/>
    <w:tmpl w:val="4B822080"/>
    <w:lvl w:ilvl="0" w:tplc="269803CA">
      <w:start w:val="9"/>
      <w:numFmt w:val="decimal"/>
      <w:lvlText w:val="%1)"/>
      <w:lvlJc w:val="left"/>
      <w:pPr>
        <w:ind w:left="1717" w:hanging="33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2D2F2F"/>
        <w:w w:val="108"/>
        <w:sz w:val="25"/>
        <w:szCs w:val="25"/>
      </w:rPr>
    </w:lvl>
    <w:lvl w:ilvl="1" w:tplc="9550AEB0">
      <w:start w:val="7"/>
      <w:numFmt w:val="decimal"/>
      <w:lvlText w:val="%2)"/>
      <w:lvlJc w:val="left"/>
      <w:pPr>
        <w:ind w:left="1723" w:hanging="43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2D2F2F"/>
        <w:w w:val="109"/>
        <w:sz w:val="25"/>
        <w:szCs w:val="25"/>
      </w:rPr>
    </w:lvl>
    <w:lvl w:ilvl="2" w:tplc="19FE9254">
      <w:numFmt w:val="bullet"/>
      <w:lvlText w:val="•"/>
      <w:lvlJc w:val="left"/>
      <w:pPr>
        <w:ind w:left="3632" w:hanging="434"/>
      </w:pPr>
      <w:rPr>
        <w:rFonts w:hint="default"/>
      </w:rPr>
    </w:lvl>
    <w:lvl w:ilvl="3" w:tplc="24E4BDE0">
      <w:numFmt w:val="bullet"/>
      <w:lvlText w:val="•"/>
      <w:lvlJc w:val="left"/>
      <w:pPr>
        <w:ind w:left="4588" w:hanging="434"/>
      </w:pPr>
      <w:rPr>
        <w:rFonts w:hint="default"/>
      </w:rPr>
    </w:lvl>
    <w:lvl w:ilvl="4" w:tplc="EB329848">
      <w:numFmt w:val="bullet"/>
      <w:lvlText w:val="•"/>
      <w:lvlJc w:val="left"/>
      <w:pPr>
        <w:ind w:left="5544" w:hanging="434"/>
      </w:pPr>
      <w:rPr>
        <w:rFonts w:hint="default"/>
      </w:rPr>
    </w:lvl>
    <w:lvl w:ilvl="5" w:tplc="767CDC50">
      <w:numFmt w:val="bullet"/>
      <w:lvlText w:val="•"/>
      <w:lvlJc w:val="left"/>
      <w:pPr>
        <w:ind w:left="6500" w:hanging="434"/>
      </w:pPr>
      <w:rPr>
        <w:rFonts w:hint="default"/>
      </w:rPr>
    </w:lvl>
    <w:lvl w:ilvl="6" w:tplc="9E70DE1A">
      <w:numFmt w:val="bullet"/>
      <w:lvlText w:val="•"/>
      <w:lvlJc w:val="left"/>
      <w:pPr>
        <w:ind w:left="7456" w:hanging="434"/>
      </w:pPr>
      <w:rPr>
        <w:rFonts w:hint="default"/>
      </w:rPr>
    </w:lvl>
    <w:lvl w:ilvl="7" w:tplc="1D2EBA88">
      <w:numFmt w:val="bullet"/>
      <w:lvlText w:val="•"/>
      <w:lvlJc w:val="left"/>
      <w:pPr>
        <w:ind w:left="8412" w:hanging="434"/>
      </w:pPr>
      <w:rPr>
        <w:rFonts w:hint="default"/>
      </w:rPr>
    </w:lvl>
    <w:lvl w:ilvl="8" w:tplc="9EBE7768">
      <w:numFmt w:val="bullet"/>
      <w:lvlText w:val="•"/>
      <w:lvlJc w:val="left"/>
      <w:pPr>
        <w:ind w:left="9368" w:hanging="434"/>
      </w:pPr>
      <w:rPr>
        <w:rFonts w:hint="default"/>
      </w:rPr>
    </w:lvl>
  </w:abstractNum>
  <w:abstractNum w:abstractNumId="21">
    <w:nsid w:val="66E24028"/>
    <w:multiLevelType w:val="hybridMultilevel"/>
    <w:tmpl w:val="A83A34C2"/>
    <w:lvl w:ilvl="0" w:tplc="933839D2">
      <w:numFmt w:val="bullet"/>
      <w:lvlText w:val="-"/>
      <w:lvlJc w:val="left"/>
      <w:pPr>
        <w:ind w:left="112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8" w:hanging="360"/>
      </w:pPr>
      <w:rPr>
        <w:rFonts w:ascii="Wingdings" w:hAnsi="Wingdings" w:hint="default"/>
      </w:rPr>
    </w:lvl>
  </w:abstractNum>
  <w:abstractNum w:abstractNumId="22">
    <w:nsid w:val="67BD1E1F"/>
    <w:multiLevelType w:val="hybridMultilevel"/>
    <w:tmpl w:val="7960CF40"/>
    <w:lvl w:ilvl="0" w:tplc="89FE4A2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6C584CA0"/>
    <w:multiLevelType w:val="hybridMultilevel"/>
    <w:tmpl w:val="98FC74AA"/>
    <w:lvl w:ilvl="0" w:tplc="0B181370">
      <w:start w:val="1"/>
      <w:numFmt w:val="decimal"/>
      <w:lvlText w:val="%1)"/>
      <w:lvlJc w:val="left"/>
      <w:pPr>
        <w:ind w:left="1744" w:hanging="394"/>
      </w:pPr>
      <w:rPr>
        <w:rFonts w:hint="default"/>
        <w:w w:val="106"/>
      </w:rPr>
    </w:lvl>
    <w:lvl w:ilvl="1" w:tplc="0CE86A9A">
      <w:numFmt w:val="bullet"/>
      <w:lvlText w:val="•"/>
      <w:lvlJc w:val="left"/>
      <w:pPr>
        <w:ind w:left="2694" w:hanging="394"/>
      </w:pPr>
      <w:rPr>
        <w:rFonts w:hint="default"/>
      </w:rPr>
    </w:lvl>
    <w:lvl w:ilvl="2" w:tplc="2064F610">
      <w:numFmt w:val="bullet"/>
      <w:lvlText w:val="•"/>
      <w:lvlJc w:val="left"/>
      <w:pPr>
        <w:ind w:left="3648" w:hanging="394"/>
      </w:pPr>
      <w:rPr>
        <w:rFonts w:hint="default"/>
      </w:rPr>
    </w:lvl>
    <w:lvl w:ilvl="3" w:tplc="7D8A87B4">
      <w:numFmt w:val="bullet"/>
      <w:lvlText w:val="•"/>
      <w:lvlJc w:val="left"/>
      <w:pPr>
        <w:ind w:left="4602" w:hanging="394"/>
      </w:pPr>
      <w:rPr>
        <w:rFonts w:hint="default"/>
      </w:rPr>
    </w:lvl>
    <w:lvl w:ilvl="4" w:tplc="98C08B92">
      <w:numFmt w:val="bullet"/>
      <w:lvlText w:val="•"/>
      <w:lvlJc w:val="left"/>
      <w:pPr>
        <w:ind w:left="5556" w:hanging="394"/>
      </w:pPr>
      <w:rPr>
        <w:rFonts w:hint="default"/>
      </w:rPr>
    </w:lvl>
    <w:lvl w:ilvl="5" w:tplc="ECE8FE26">
      <w:numFmt w:val="bullet"/>
      <w:lvlText w:val="•"/>
      <w:lvlJc w:val="left"/>
      <w:pPr>
        <w:ind w:left="6510" w:hanging="394"/>
      </w:pPr>
      <w:rPr>
        <w:rFonts w:hint="default"/>
      </w:rPr>
    </w:lvl>
    <w:lvl w:ilvl="6" w:tplc="9EA00FC8">
      <w:numFmt w:val="bullet"/>
      <w:lvlText w:val="•"/>
      <w:lvlJc w:val="left"/>
      <w:pPr>
        <w:ind w:left="7464" w:hanging="394"/>
      </w:pPr>
      <w:rPr>
        <w:rFonts w:hint="default"/>
      </w:rPr>
    </w:lvl>
    <w:lvl w:ilvl="7" w:tplc="B2805966">
      <w:numFmt w:val="bullet"/>
      <w:lvlText w:val="•"/>
      <w:lvlJc w:val="left"/>
      <w:pPr>
        <w:ind w:left="8418" w:hanging="394"/>
      </w:pPr>
      <w:rPr>
        <w:rFonts w:hint="default"/>
      </w:rPr>
    </w:lvl>
    <w:lvl w:ilvl="8" w:tplc="33D61DF6">
      <w:numFmt w:val="bullet"/>
      <w:lvlText w:val="•"/>
      <w:lvlJc w:val="left"/>
      <w:pPr>
        <w:ind w:left="9372" w:hanging="394"/>
      </w:pPr>
      <w:rPr>
        <w:rFonts w:hint="default"/>
      </w:rPr>
    </w:lvl>
  </w:abstractNum>
  <w:abstractNum w:abstractNumId="24">
    <w:nsid w:val="6E980B0A"/>
    <w:multiLevelType w:val="hybridMultilevel"/>
    <w:tmpl w:val="48FC6DAC"/>
    <w:lvl w:ilvl="0" w:tplc="C1962108">
      <w:numFmt w:val="bullet"/>
      <w:lvlText w:val="-"/>
      <w:lvlJc w:val="left"/>
      <w:pPr>
        <w:ind w:left="2505" w:hanging="919"/>
      </w:pPr>
      <w:rPr>
        <w:rFonts w:ascii="Times New Roman" w:eastAsia="Times New Roman" w:hAnsi="Times New Roman" w:cs="Times New Roman" w:hint="default"/>
        <w:w w:val="101"/>
      </w:rPr>
    </w:lvl>
    <w:lvl w:ilvl="1" w:tplc="73D638CA">
      <w:numFmt w:val="bullet"/>
      <w:lvlText w:val="•"/>
      <w:lvlJc w:val="left"/>
      <w:pPr>
        <w:ind w:left="3378" w:hanging="919"/>
      </w:pPr>
      <w:rPr>
        <w:rFonts w:hint="default"/>
      </w:rPr>
    </w:lvl>
    <w:lvl w:ilvl="2" w:tplc="05EEC386">
      <w:numFmt w:val="bullet"/>
      <w:lvlText w:val="•"/>
      <w:lvlJc w:val="left"/>
      <w:pPr>
        <w:ind w:left="4256" w:hanging="919"/>
      </w:pPr>
      <w:rPr>
        <w:rFonts w:hint="default"/>
      </w:rPr>
    </w:lvl>
    <w:lvl w:ilvl="3" w:tplc="7E609F8A">
      <w:numFmt w:val="bullet"/>
      <w:lvlText w:val="•"/>
      <w:lvlJc w:val="left"/>
      <w:pPr>
        <w:ind w:left="5134" w:hanging="919"/>
      </w:pPr>
      <w:rPr>
        <w:rFonts w:hint="default"/>
      </w:rPr>
    </w:lvl>
    <w:lvl w:ilvl="4" w:tplc="076C1C5A">
      <w:numFmt w:val="bullet"/>
      <w:lvlText w:val="•"/>
      <w:lvlJc w:val="left"/>
      <w:pPr>
        <w:ind w:left="6012" w:hanging="919"/>
      </w:pPr>
      <w:rPr>
        <w:rFonts w:hint="default"/>
      </w:rPr>
    </w:lvl>
    <w:lvl w:ilvl="5" w:tplc="087AACD0">
      <w:numFmt w:val="bullet"/>
      <w:lvlText w:val="•"/>
      <w:lvlJc w:val="left"/>
      <w:pPr>
        <w:ind w:left="6890" w:hanging="919"/>
      </w:pPr>
      <w:rPr>
        <w:rFonts w:hint="default"/>
      </w:rPr>
    </w:lvl>
    <w:lvl w:ilvl="6" w:tplc="2806EEDC">
      <w:numFmt w:val="bullet"/>
      <w:lvlText w:val="•"/>
      <w:lvlJc w:val="left"/>
      <w:pPr>
        <w:ind w:left="7768" w:hanging="919"/>
      </w:pPr>
      <w:rPr>
        <w:rFonts w:hint="default"/>
      </w:rPr>
    </w:lvl>
    <w:lvl w:ilvl="7" w:tplc="2D18357C">
      <w:numFmt w:val="bullet"/>
      <w:lvlText w:val="•"/>
      <w:lvlJc w:val="left"/>
      <w:pPr>
        <w:ind w:left="8646" w:hanging="919"/>
      </w:pPr>
      <w:rPr>
        <w:rFonts w:hint="default"/>
      </w:rPr>
    </w:lvl>
    <w:lvl w:ilvl="8" w:tplc="267A8652">
      <w:numFmt w:val="bullet"/>
      <w:lvlText w:val="•"/>
      <w:lvlJc w:val="left"/>
      <w:pPr>
        <w:ind w:left="9524" w:hanging="919"/>
      </w:pPr>
      <w:rPr>
        <w:rFonts w:hint="default"/>
      </w:rPr>
    </w:lvl>
  </w:abstractNum>
  <w:abstractNum w:abstractNumId="25">
    <w:nsid w:val="7A387D5B"/>
    <w:multiLevelType w:val="hybridMultilevel"/>
    <w:tmpl w:val="AF8C163A"/>
    <w:lvl w:ilvl="0" w:tplc="23887348">
      <w:numFmt w:val="bullet"/>
      <w:lvlText w:val="-"/>
      <w:lvlJc w:val="left"/>
      <w:pPr>
        <w:ind w:left="1735" w:hanging="249"/>
      </w:pPr>
      <w:rPr>
        <w:rFonts w:ascii="Times New Roman" w:eastAsia="Times New Roman" w:hAnsi="Times New Roman" w:cs="Times New Roman" w:hint="default"/>
        <w:w w:val="79"/>
      </w:rPr>
    </w:lvl>
    <w:lvl w:ilvl="1" w:tplc="EED61ADC">
      <w:numFmt w:val="bullet"/>
      <w:lvlText w:val="•"/>
      <w:lvlJc w:val="left"/>
      <w:pPr>
        <w:ind w:left="2694" w:hanging="249"/>
      </w:pPr>
      <w:rPr>
        <w:rFonts w:hint="default"/>
      </w:rPr>
    </w:lvl>
    <w:lvl w:ilvl="2" w:tplc="ECF89D38">
      <w:numFmt w:val="bullet"/>
      <w:lvlText w:val="•"/>
      <w:lvlJc w:val="left"/>
      <w:pPr>
        <w:ind w:left="3648" w:hanging="249"/>
      </w:pPr>
      <w:rPr>
        <w:rFonts w:hint="default"/>
      </w:rPr>
    </w:lvl>
    <w:lvl w:ilvl="3" w:tplc="0D806D62">
      <w:numFmt w:val="bullet"/>
      <w:lvlText w:val="•"/>
      <w:lvlJc w:val="left"/>
      <w:pPr>
        <w:ind w:left="4602" w:hanging="249"/>
      </w:pPr>
      <w:rPr>
        <w:rFonts w:hint="default"/>
      </w:rPr>
    </w:lvl>
    <w:lvl w:ilvl="4" w:tplc="C62C1D34">
      <w:numFmt w:val="bullet"/>
      <w:lvlText w:val="•"/>
      <w:lvlJc w:val="left"/>
      <w:pPr>
        <w:ind w:left="5556" w:hanging="249"/>
      </w:pPr>
      <w:rPr>
        <w:rFonts w:hint="default"/>
      </w:rPr>
    </w:lvl>
    <w:lvl w:ilvl="5" w:tplc="9EEEA03E">
      <w:numFmt w:val="bullet"/>
      <w:lvlText w:val="•"/>
      <w:lvlJc w:val="left"/>
      <w:pPr>
        <w:ind w:left="6510" w:hanging="249"/>
      </w:pPr>
      <w:rPr>
        <w:rFonts w:hint="default"/>
      </w:rPr>
    </w:lvl>
    <w:lvl w:ilvl="6" w:tplc="E7D0947A">
      <w:numFmt w:val="bullet"/>
      <w:lvlText w:val="•"/>
      <w:lvlJc w:val="left"/>
      <w:pPr>
        <w:ind w:left="7464" w:hanging="249"/>
      </w:pPr>
      <w:rPr>
        <w:rFonts w:hint="default"/>
      </w:rPr>
    </w:lvl>
    <w:lvl w:ilvl="7" w:tplc="B3CE6F6C">
      <w:numFmt w:val="bullet"/>
      <w:lvlText w:val="•"/>
      <w:lvlJc w:val="left"/>
      <w:pPr>
        <w:ind w:left="8418" w:hanging="249"/>
      </w:pPr>
      <w:rPr>
        <w:rFonts w:hint="default"/>
      </w:rPr>
    </w:lvl>
    <w:lvl w:ilvl="8" w:tplc="FAAC2F38">
      <w:numFmt w:val="bullet"/>
      <w:lvlText w:val="•"/>
      <w:lvlJc w:val="left"/>
      <w:pPr>
        <w:ind w:left="9372" w:hanging="249"/>
      </w:pPr>
      <w:rPr>
        <w:rFonts w:hint="default"/>
      </w:rPr>
    </w:lvl>
  </w:abstractNum>
  <w:num w:numId="1">
    <w:abstractNumId w:val="13"/>
  </w:num>
  <w:num w:numId="2">
    <w:abstractNumId w:val="24"/>
  </w:num>
  <w:num w:numId="3">
    <w:abstractNumId w:val="11"/>
  </w:num>
  <w:num w:numId="4">
    <w:abstractNumId w:val="25"/>
  </w:num>
  <w:num w:numId="5">
    <w:abstractNumId w:val="20"/>
  </w:num>
  <w:num w:numId="6">
    <w:abstractNumId w:val="10"/>
  </w:num>
  <w:num w:numId="7">
    <w:abstractNumId w:val="19"/>
  </w:num>
  <w:num w:numId="8">
    <w:abstractNumId w:val="23"/>
  </w:num>
  <w:num w:numId="9">
    <w:abstractNumId w:val="7"/>
  </w:num>
  <w:num w:numId="10">
    <w:abstractNumId w:val="5"/>
  </w:num>
  <w:num w:numId="11">
    <w:abstractNumId w:val="22"/>
  </w:num>
  <w:num w:numId="12">
    <w:abstractNumId w:val="6"/>
  </w:num>
  <w:num w:numId="13">
    <w:abstractNumId w:val="0"/>
  </w:num>
  <w:num w:numId="14">
    <w:abstractNumId w:val="8"/>
  </w:num>
  <w:num w:numId="15">
    <w:abstractNumId w:val="21"/>
  </w:num>
  <w:num w:numId="16">
    <w:abstractNumId w:val="2"/>
  </w:num>
  <w:num w:numId="17">
    <w:abstractNumId w:val="1"/>
  </w:num>
  <w:num w:numId="18">
    <w:abstractNumId w:val="17"/>
  </w:num>
  <w:num w:numId="19">
    <w:abstractNumId w:val="3"/>
  </w:num>
  <w:num w:numId="20">
    <w:abstractNumId w:val="4"/>
  </w:num>
  <w:num w:numId="21">
    <w:abstractNumId w:val="16"/>
  </w:num>
  <w:num w:numId="22">
    <w:abstractNumId w:val="14"/>
  </w:num>
  <w:num w:numId="23">
    <w:abstractNumId w:val="18"/>
  </w:num>
  <w:num w:numId="24">
    <w:abstractNumId w:val="12"/>
  </w:num>
  <w:num w:numId="25">
    <w:abstractNumId w:val="15"/>
  </w:num>
  <w:num w:numId="26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stylePaneFormatFilter w:val="3F01"/>
  <w:defaultTabStop w:val="708"/>
  <w:hyphenationZone w:val="425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103425"/>
  </w:hdrShapeDefaults>
  <w:footnotePr>
    <w:footnote w:id="0"/>
    <w:footnote w:id="1"/>
  </w:footnotePr>
  <w:endnotePr>
    <w:endnote w:id="0"/>
    <w:endnote w:id="1"/>
  </w:endnotePr>
  <w:compat/>
  <w:rsids>
    <w:rsidRoot w:val="0024097A"/>
    <w:rsid w:val="000044D4"/>
    <w:rsid w:val="00014F8B"/>
    <w:rsid w:val="00021735"/>
    <w:rsid w:val="00024222"/>
    <w:rsid w:val="00026154"/>
    <w:rsid w:val="00026D19"/>
    <w:rsid w:val="00030897"/>
    <w:rsid w:val="00031E49"/>
    <w:rsid w:val="00034473"/>
    <w:rsid w:val="00040780"/>
    <w:rsid w:val="0004108B"/>
    <w:rsid w:val="00041391"/>
    <w:rsid w:val="00042A7A"/>
    <w:rsid w:val="00046CC7"/>
    <w:rsid w:val="00051EDD"/>
    <w:rsid w:val="00052123"/>
    <w:rsid w:val="0005404B"/>
    <w:rsid w:val="0005424F"/>
    <w:rsid w:val="00054543"/>
    <w:rsid w:val="00066CB5"/>
    <w:rsid w:val="000712FC"/>
    <w:rsid w:val="00071A96"/>
    <w:rsid w:val="00073A60"/>
    <w:rsid w:val="00073C41"/>
    <w:rsid w:val="00076C5B"/>
    <w:rsid w:val="00084B78"/>
    <w:rsid w:val="00090077"/>
    <w:rsid w:val="00092580"/>
    <w:rsid w:val="0009379B"/>
    <w:rsid w:val="000951CD"/>
    <w:rsid w:val="00095450"/>
    <w:rsid w:val="00097631"/>
    <w:rsid w:val="000A3845"/>
    <w:rsid w:val="000A7E08"/>
    <w:rsid w:val="000B388C"/>
    <w:rsid w:val="000B7EE8"/>
    <w:rsid w:val="000C2375"/>
    <w:rsid w:val="000C383A"/>
    <w:rsid w:val="000D3ECB"/>
    <w:rsid w:val="000D41CD"/>
    <w:rsid w:val="000E1673"/>
    <w:rsid w:val="000E28E7"/>
    <w:rsid w:val="000E3EFF"/>
    <w:rsid w:val="000F4D01"/>
    <w:rsid w:val="001054F7"/>
    <w:rsid w:val="00106AD9"/>
    <w:rsid w:val="00107198"/>
    <w:rsid w:val="00111BBB"/>
    <w:rsid w:val="00120B5B"/>
    <w:rsid w:val="00120EB1"/>
    <w:rsid w:val="0013001C"/>
    <w:rsid w:val="00130F91"/>
    <w:rsid w:val="001327C5"/>
    <w:rsid w:val="00134924"/>
    <w:rsid w:val="001367E5"/>
    <w:rsid w:val="00145D87"/>
    <w:rsid w:val="001474A0"/>
    <w:rsid w:val="0015712E"/>
    <w:rsid w:val="0016166E"/>
    <w:rsid w:val="001648D6"/>
    <w:rsid w:val="001669AE"/>
    <w:rsid w:val="00171682"/>
    <w:rsid w:val="0017617E"/>
    <w:rsid w:val="0017679A"/>
    <w:rsid w:val="00180ED5"/>
    <w:rsid w:val="00182952"/>
    <w:rsid w:val="00183794"/>
    <w:rsid w:val="001853B7"/>
    <w:rsid w:val="001913A5"/>
    <w:rsid w:val="00194567"/>
    <w:rsid w:val="001A23F7"/>
    <w:rsid w:val="001A3305"/>
    <w:rsid w:val="001A3F48"/>
    <w:rsid w:val="001A57C6"/>
    <w:rsid w:val="001B6FBA"/>
    <w:rsid w:val="001C0CF4"/>
    <w:rsid w:val="001C2AE0"/>
    <w:rsid w:val="001C6115"/>
    <w:rsid w:val="001D0084"/>
    <w:rsid w:val="001D0FDA"/>
    <w:rsid w:val="001D10DA"/>
    <w:rsid w:val="001D5392"/>
    <w:rsid w:val="001E3B3D"/>
    <w:rsid w:val="001E5A51"/>
    <w:rsid w:val="001F04AC"/>
    <w:rsid w:val="001F7538"/>
    <w:rsid w:val="00203350"/>
    <w:rsid w:val="00203E6B"/>
    <w:rsid w:val="0020793A"/>
    <w:rsid w:val="00207E7A"/>
    <w:rsid w:val="002200E2"/>
    <w:rsid w:val="00223216"/>
    <w:rsid w:val="00227DFE"/>
    <w:rsid w:val="00230944"/>
    <w:rsid w:val="00230A51"/>
    <w:rsid w:val="002312E7"/>
    <w:rsid w:val="00237508"/>
    <w:rsid w:val="0024097A"/>
    <w:rsid w:val="00242E07"/>
    <w:rsid w:val="00243DD2"/>
    <w:rsid w:val="002447D1"/>
    <w:rsid w:val="00244B90"/>
    <w:rsid w:val="002475AD"/>
    <w:rsid w:val="00250846"/>
    <w:rsid w:val="00253C0D"/>
    <w:rsid w:val="00254B67"/>
    <w:rsid w:val="00261ED1"/>
    <w:rsid w:val="00263817"/>
    <w:rsid w:val="0026387D"/>
    <w:rsid w:val="00270822"/>
    <w:rsid w:val="0027153D"/>
    <w:rsid w:val="00280D11"/>
    <w:rsid w:val="00281E8C"/>
    <w:rsid w:val="00287429"/>
    <w:rsid w:val="002900B5"/>
    <w:rsid w:val="00292738"/>
    <w:rsid w:val="00292D84"/>
    <w:rsid w:val="00295330"/>
    <w:rsid w:val="002A55CF"/>
    <w:rsid w:val="002A5EC0"/>
    <w:rsid w:val="002A78F8"/>
    <w:rsid w:val="002B1A28"/>
    <w:rsid w:val="002B37D0"/>
    <w:rsid w:val="002B5842"/>
    <w:rsid w:val="002C4BCB"/>
    <w:rsid w:val="002C535B"/>
    <w:rsid w:val="002C7B76"/>
    <w:rsid w:val="002D0DE7"/>
    <w:rsid w:val="002D178B"/>
    <w:rsid w:val="002D7E9D"/>
    <w:rsid w:val="002E19B6"/>
    <w:rsid w:val="002E1CB3"/>
    <w:rsid w:val="002E1D20"/>
    <w:rsid w:val="002E2D09"/>
    <w:rsid w:val="002E3B87"/>
    <w:rsid w:val="002E53AE"/>
    <w:rsid w:val="002E6262"/>
    <w:rsid w:val="002E77A2"/>
    <w:rsid w:val="002F31EE"/>
    <w:rsid w:val="002F4633"/>
    <w:rsid w:val="002F7030"/>
    <w:rsid w:val="00301292"/>
    <w:rsid w:val="003012E3"/>
    <w:rsid w:val="00301E65"/>
    <w:rsid w:val="00302CCE"/>
    <w:rsid w:val="0030704E"/>
    <w:rsid w:val="00315ECD"/>
    <w:rsid w:val="0031792F"/>
    <w:rsid w:val="0032024D"/>
    <w:rsid w:val="003210A0"/>
    <w:rsid w:val="00331C4D"/>
    <w:rsid w:val="00336F56"/>
    <w:rsid w:val="00340273"/>
    <w:rsid w:val="003468AB"/>
    <w:rsid w:val="00361C7C"/>
    <w:rsid w:val="0036254D"/>
    <w:rsid w:val="00364231"/>
    <w:rsid w:val="00372117"/>
    <w:rsid w:val="00372EE3"/>
    <w:rsid w:val="0038225D"/>
    <w:rsid w:val="00382314"/>
    <w:rsid w:val="00387491"/>
    <w:rsid w:val="003874B9"/>
    <w:rsid w:val="00390E40"/>
    <w:rsid w:val="00393E9E"/>
    <w:rsid w:val="00393F3C"/>
    <w:rsid w:val="00395A92"/>
    <w:rsid w:val="00395AFD"/>
    <w:rsid w:val="00396475"/>
    <w:rsid w:val="003A7C9F"/>
    <w:rsid w:val="003B4592"/>
    <w:rsid w:val="003B4BC0"/>
    <w:rsid w:val="003B7E30"/>
    <w:rsid w:val="003C0A7E"/>
    <w:rsid w:val="003C0F54"/>
    <w:rsid w:val="003C1658"/>
    <w:rsid w:val="003C61C0"/>
    <w:rsid w:val="003C7D6F"/>
    <w:rsid w:val="003D16E9"/>
    <w:rsid w:val="003D1991"/>
    <w:rsid w:val="003E39F1"/>
    <w:rsid w:val="003E3D1E"/>
    <w:rsid w:val="003F0CA4"/>
    <w:rsid w:val="003F44E1"/>
    <w:rsid w:val="004001B8"/>
    <w:rsid w:val="0040180B"/>
    <w:rsid w:val="00404546"/>
    <w:rsid w:val="00405E61"/>
    <w:rsid w:val="004104E8"/>
    <w:rsid w:val="00413A9D"/>
    <w:rsid w:val="00413EE0"/>
    <w:rsid w:val="004146E3"/>
    <w:rsid w:val="004156AA"/>
    <w:rsid w:val="004163E7"/>
    <w:rsid w:val="00433463"/>
    <w:rsid w:val="00436C98"/>
    <w:rsid w:val="004475EC"/>
    <w:rsid w:val="00447906"/>
    <w:rsid w:val="004509E0"/>
    <w:rsid w:val="004520B4"/>
    <w:rsid w:val="00452CC1"/>
    <w:rsid w:val="0045437E"/>
    <w:rsid w:val="0045563C"/>
    <w:rsid w:val="00455BEB"/>
    <w:rsid w:val="00456FE6"/>
    <w:rsid w:val="00457A2F"/>
    <w:rsid w:val="00460BD4"/>
    <w:rsid w:val="00460C20"/>
    <w:rsid w:val="00460CD3"/>
    <w:rsid w:val="0046298B"/>
    <w:rsid w:val="00470A83"/>
    <w:rsid w:val="00484023"/>
    <w:rsid w:val="00485B90"/>
    <w:rsid w:val="004862E6"/>
    <w:rsid w:val="00487726"/>
    <w:rsid w:val="00494C48"/>
    <w:rsid w:val="00497D6F"/>
    <w:rsid w:val="004A0202"/>
    <w:rsid w:val="004A2D04"/>
    <w:rsid w:val="004A537D"/>
    <w:rsid w:val="004A5A6B"/>
    <w:rsid w:val="004B1500"/>
    <w:rsid w:val="004B2AB8"/>
    <w:rsid w:val="004B2B24"/>
    <w:rsid w:val="004B3019"/>
    <w:rsid w:val="004B4CB7"/>
    <w:rsid w:val="004B5E35"/>
    <w:rsid w:val="004B6670"/>
    <w:rsid w:val="004B7349"/>
    <w:rsid w:val="004C1811"/>
    <w:rsid w:val="004C1D56"/>
    <w:rsid w:val="004C482C"/>
    <w:rsid w:val="004D0796"/>
    <w:rsid w:val="004D2C5F"/>
    <w:rsid w:val="004D4974"/>
    <w:rsid w:val="004D5E29"/>
    <w:rsid w:val="004D6096"/>
    <w:rsid w:val="004D72A7"/>
    <w:rsid w:val="004E1BB5"/>
    <w:rsid w:val="004E4622"/>
    <w:rsid w:val="004E5AF0"/>
    <w:rsid w:val="004E743F"/>
    <w:rsid w:val="004E7A0A"/>
    <w:rsid w:val="004F279A"/>
    <w:rsid w:val="00502E69"/>
    <w:rsid w:val="00504D92"/>
    <w:rsid w:val="00506AA1"/>
    <w:rsid w:val="0051032F"/>
    <w:rsid w:val="005202FD"/>
    <w:rsid w:val="005223D6"/>
    <w:rsid w:val="00525EB4"/>
    <w:rsid w:val="00526A7F"/>
    <w:rsid w:val="00527084"/>
    <w:rsid w:val="005377F7"/>
    <w:rsid w:val="00540226"/>
    <w:rsid w:val="00540DCB"/>
    <w:rsid w:val="00543437"/>
    <w:rsid w:val="00546ECF"/>
    <w:rsid w:val="005515E3"/>
    <w:rsid w:val="00554FF7"/>
    <w:rsid w:val="00560B82"/>
    <w:rsid w:val="00564697"/>
    <w:rsid w:val="0057331A"/>
    <w:rsid w:val="00573A3D"/>
    <w:rsid w:val="00576E12"/>
    <w:rsid w:val="0058000E"/>
    <w:rsid w:val="0058183D"/>
    <w:rsid w:val="005853A8"/>
    <w:rsid w:val="00592000"/>
    <w:rsid w:val="00592946"/>
    <w:rsid w:val="0059605A"/>
    <w:rsid w:val="00596640"/>
    <w:rsid w:val="005A01B2"/>
    <w:rsid w:val="005A42FD"/>
    <w:rsid w:val="005B1633"/>
    <w:rsid w:val="005C7230"/>
    <w:rsid w:val="005D1F86"/>
    <w:rsid w:val="005D3778"/>
    <w:rsid w:val="005D4519"/>
    <w:rsid w:val="005D766A"/>
    <w:rsid w:val="005E0DE7"/>
    <w:rsid w:val="005E1FB6"/>
    <w:rsid w:val="005F0C7C"/>
    <w:rsid w:val="005F22CA"/>
    <w:rsid w:val="005F2AF2"/>
    <w:rsid w:val="005F37D3"/>
    <w:rsid w:val="005F4E9C"/>
    <w:rsid w:val="005F5118"/>
    <w:rsid w:val="005F63E2"/>
    <w:rsid w:val="005F71BB"/>
    <w:rsid w:val="006029D6"/>
    <w:rsid w:val="0061066F"/>
    <w:rsid w:val="0061151C"/>
    <w:rsid w:val="00611949"/>
    <w:rsid w:val="00611ACF"/>
    <w:rsid w:val="00622DB6"/>
    <w:rsid w:val="00626000"/>
    <w:rsid w:val="0062774D"/>
    <w:rsid w:val="006311F4"/>
    <w:rsid w:val="006321AF"/>
    <w:rsid w:val="00633DE1"/>
    <w:rsid w:val="00634922"/>
    <w:rsid w:val="00635678"/>
    <w:rsid w:val="00643842"/>
    <w:rsid w:val="0064693F"/>
    <w:rsid w:val="00651C2F"/>
    <w:rsid w:val="0065709B"/>
    <w:rsid w:val="0065766A"/>
    <w:rsid w:val="00663147"/>
    <w:rsid w:val="00664093"/>
    <w:rsid w:val="00666BF7"/>
    <w:rsid w:val="006778D8"/>
    <w:rsid w:val="006823D6"/>
    <w:rsid w:val="006826CC"/>
    <w:rsid w:val="00687AD0"/>
    <w:rsid w:val="006901DC"/>
    <w:rsid w:val="006946DF"/>
    <w:rsid w:val="00696EDE"/>
    <w:rsid w:val="006A7BAB"/>
    <w:rsid w:val="006A7DEF"/>
    <w:rsid w:val="006B7B35"/>
    <w:rsid w:val="006C692E"/>
    <w:rsid w:val="006D3C93"/>
    <w:rsid w:val="006D53E7"/>
    <w:rsid w:val="006D616E"/>
    <w:rsid w:val="006D75FA"/>
    <w:rsid w:val="006D7A14"/>
    <w:rsid w:val="006D7C28"/>
    <w:rsid w:val="006E0166"/>
    <w:rsid w:val="006E0CD1"/>
    <w:rsid w:val="006E2F59"/>
    <w:rsid w:val="006E3CFB"/>
    <w:rsid w:val="006E5DA7"/>
    <w:rsid w:val="006E6610"/>
    <w:rsid w:val="006E7915"/>
    <w:rsid w:val="006F1818"/>
    <w:rsid w:val="006F18F1"/>
    <w:rsid w:val="006F57F2"/>
    <w:rsid w:val="006F6919"/>
    <w:rsid w:val="00703752"/>
    <w:rsid w:val="00712262"/>
    <w:rsid w:val="007171FA"/>
    <w:rsid w:val="00724C94"/>
    <w:rsid w:val="007269AD"/>
    <w:rsid w:val="00733136"/>
    <w:rsid w:val="0073438D"/>
    <w:rsid w:val="00735FB1"/>
    <w:rsid w:val="0073640B"/>
    <w:rsid w:val="0073663E"/>
    <w:rsid w:val="00737B62"/>
    <w:rsid w:val="00741753"/>
    <w:rsid w:val="00741B07"/>
    <w:rsid w:val="00741DA2"/>
    <w:rsid w:val="00742171"/>
    <w:rsid w:val="00750820"/>
    <w:rsid w:val="00756D90"/>
    <w:rsid w:val="00760884"/>
    <w:rsid w:val="0076321A"/>
    <w:rsid w:val="007758FB"/>
    <w:rsid w:val="00775E86"/>
    <w:rsid w:val="00780D67"/>
    <w:rsid w:val="0078346F"/>
    <w:rsid w:val="00783593"/>
    <w:rsid w:val="00791AD0"/>
    <w:rsid w:val="00794195"/>
    <w:rsid w:val="007962E4"/>
    <w:rsid w:val="00797B56"/>
    <w:rsid w:val="007A1554"/>
    <w:rsid w:val="007A219A"/>
    <w:rsid w:val="007A5F3E"/>
    <w:rsid w:val="007A6E78"/>
    <w:rsid w:val="007A6F53"/>
    <w:rsid w:val="007A721E"/>
    <w:rsid w:val="007A748A"/>
    <w:rsid w:val="007B1DAA"/>
    <w:rsid w:val="007B2727"/>
    <w:rsid w:val="007B5A28"/>
    <w:rsid w:val="007C664D"/>
    <w:rsid w:val="007C6CB0"/>
    <w:rsid w:val="007C7537"/>
    <w:rsid w:val="007C7A47"/>
    <w:rsid w:val="007D13E3"/>
    <w:rsid w:val="007D234E"/>
    <w:rsid w:val="007D6F92"/>
    <w:rsid w:val="007E18D1"/>
    <w:rsid w:val="007E438A"/>
    <w:rsid w:val="007E4F63"/>
    <w:rsid w:val="007F01F6"/>
    <w:rsid w:val="007F054F"/>
    <w:rsid w:val="007F05C9"/>
    <w:rsid w:val="007F1E67"/>
    <w:rsid w:val="007F209C"/>
    <w:rsid w:val="007F5D86"/>
    <w:rsid w:val="00800450"/>
    <w:rsid w:val="0080620F"/>
    <w:rsid w:val="00806E23"/>
    <w:rsid w:val="00816121"/>
    <w:rsid w:val="00840A01"/>
    <w:rsid w:val="008431AB"/>
    <w:rsid w:val="00843584"/>
    <w:rsid w:val="00845E14"/>
    <w:rsid w:val="00846602"/>
    <w:rsid w:val="00850146"/>
    <w:rsid w:val="00860CDE"/>
    <w:rsid w:val="008626C9"/>
    <w:rsid w:val="008709C3"/>
    <w:rsid w:val="0087214F"/>
    <w:rsid w:val="00872B46"/>
    <w:rsid w:val="00877398"/>
    <w:rsid w:val="00880967"/>
    <w:rsid w:val="00885B5A"/>
    <w:rsid w:val="00887882"/>
    <w:rsid w:val="00893882"/>
    <w:rsid w:val="008A0A35"/>
    <w:rsid w:val="008A450E"/>
    <w:rsid w:val="008A518A"/>
    <w:rsid w:val="008A51B5"/>
    <w:rsid w:val="008A59D4"/>
    <w:rsid w:val="008B092B"/>
    <w:rsid w:val="008B330D"/>
    <w:rsid w:val="008C250C"/>
    <w:rsid w:val="008C303D"/>
    <w:rsid w:val="008C5525"/>
    <w:rsid w:val="008C563A"/>
    <w:rsid w:val="008C6B3A"/>
    <w:rsid w:val="008D1F02"/>
    <w:rsid w:val="008D4AE9"/>
    <w:rsid w:val="008D4D72"/>
    <w:rsid w:val="008D6FAE"/>
    <w:rsid w:val="008E1D43"/>
    <w:rsid w:val="008E3582"/>
    <w:rsid w:val="008E5945"/>
    <w:rsid w:val="008F0BE4"/>
    <w:rsid w:val="008F1E94"/>
    <w:rsid w:val="008F4EE1"/>
    <w:rsid w:val="008F5E6A"/>
    <w:rsid w:val="008F6D93"/>
    <w:rsid w:val="00901DB3"/>
    <w:rsid w:val="00902449"/>
    <w:rsid w:val="009033E1"/>
    <w:rsid w:val="009072F4"/>
    <w:rsid w:val="009106AD"/>
    <w:rsid w:val="00921CC7"/>
    <w:rsid w:val="009311C6"/>
    <w:rsid w:val="00940598"/>
    <w:rsid w:val="00940C15"/>
    <w:rsid w:val="0094180F"/>
    <w:rsid w:val="00942147"/>
    <w:rsid w:val="00942347"/>
    <w:rsid w:val="00942F20"/>
    <w:rsid w:val="00945FAC"/>
    <w:rsid w:val="00950D99"/>
    <w:rsid w:val="00954C36"/>
    <w:rsid w:val="00954C52"/>
    <w:rsid w:val="00965CFE"/>
    <w:rsid w:val="00965D13"/>
    <w:rsid w:val="00966EEB"/>
    <w:rsid w:val="00970357"/>
    <w:rsid w:val="0097360C"/>
    <w:rsid w:val="00976ABC"/>
    <w:rsid w:val="0098049D"/>
    <w:rsid w:val="00981CC7"/>
    <w:rsid w:val="00981FA5"/>
    <w:rsid w:val="00982C8E"/>
    <w:rsid w:val="0098317C"/>
    <w:rsid w:val="0098712A"/>
    <w:rsid w:val="00992E2A"/>
    <w:rsid w:val="009976C4"/>
    <w:rsid w:val="0099783C"/>
    <w:rsid w:val="009A586D"/>
    <w:rsid w:val="009B2040"/>
    <w:rsid w:val="009B3515"/>
    <w:rsid w:val="009B4278"/>
    <w:rsid w:val="009B48EE"/>
    <w:rsid w:val="009B57CD"/>
    <w:rsid w:val="009C2D77"/>
    <w:rsid w:val="009D196B"/>
    <w:rsid w:val="009D4F95"/>
    <w:rsid w:val="009D5415"/>
    <w:rsid w:val="009E5C8D"/>
    <w:rsid w:val="009F1619"/>
    <w:rsid w:val="009F591A"/>
    <w:rsid w:val="009F61DC"/>
    <w:rsid w:val="009F70CA"/>
    <w:rsid w:val="009F7A09"/>
    <w:rsid w:val="00A01724"/>
    <w:rsid w:val="00A028DD"/>
    <w:rsid w:val="00A03E9C"/>
    <w:rsid w:val="00A05484"/>
    <w:rsid w:val="00A05807"/>
    <w:rsid w:val="00A07E20"/>
    <w:rsid w:val="00A10BF4"/>
    <w:rsid w:val="00A13590"/>
    <w:rsid w:val="00A145EA"/>
    <w:rsid w:val="00A22059"/>
    <w:rsid w:val="00A343D9"/>
    <w:rsid w:val="00A41C1D"/>
    <w:rsid w:val="00A463E8"/>
    <w:rsid w:val="00A603A1"/>
    <w:rsid w:val="00A63239"/>
    <w:rsid w:val="00A70916"/>
    <w:rsid w:val="00A72C74"/>
    <w:rsid w:val="00A7480C"/>
    <w:rsid w:val="00A77DCD"/>
    <w:rsid w:val="00A90628"/>
    <w:rsid w:val="00AA397E"/>
    <w:rsid w:val="00AA4182"/>
    <w:rsid w:val="00AA6C12"/>
    <w:rsid w:val="00AB072D"/>
    <w:rsid w:val="00AB17E1"/>
    <w:rsid w:val="00AB220C"/>
    <w:rsid w:val="00AB26C6"/>
    <w:rsid w:val="00AB6AF1"/>
    <w:rsid w:val="00AC03ED"/>
    <w:rsid w:val="00AC0BF7"/>
    <w:rsid w:val="00AC5CDE"/>
    <w:rsid w:val="00AD5F7C"/>
    <w:rsid w:val="00AD72E8"/>
    <w:rsid w:val="00AF2FF7"/>
    <w:rsid w:val="00AF3DF8"/>
    <w:rsid w:val="00AF5C4B"/>
    <w:rsid w:val="00B01906"/>
    <w:rsid w:val="00B04E67"/>
    <w:rsid w:val="00B1165F"/>
    <w:rsid w:val="00B127CB"/>
    <w:rsid w:val="00B12C45"/>
    <w:rsid w:val="00B22DFB"/>
    <w:rsid w:val="00B24105"/>
    <w:rsid w:val="00B25982"/>
    <w:rsid w:val="00B275DC"/>
    <w:rsid w:val="00B277FF"/>
    <w:rsid w:val="00B31A78"/>
    <w:rsid w:val="00B37CAE"/>
    <w:rsid w:val="00B42ED1"/>
    <w:rsid w:val="00B507F4"/>
    <w:rsid w:val="00B575BC"/>
    <w:rsid w:val="00B61EA2"/>
    <w:rsid w:val="00B62ABC"/>
    <w:rsid w:val="00B6621E"/>
    <w:rsid w:val="00B673E4"/>
    <w:rsid w:val="00B726B3"/>
    <w:rsid w:val="00B849A7"/>
    <w:rsid w:val="00B85759"/>
    <w:rsid w:val="00B86D6E"/>
    <w:rsid w:val="00BA4BD9"/>
    <w:rsid w:val="00BB05FB"/>
    <w:rsid w:val="00BB2B27"/>
    <w:rsid w:val="00BB40AC"/>
    <w:rsid w:val="00BB6906"/>
    <w:rsid w:val="00BB74BC"/>
    <w:rsid w:val="00BC155C"/>
    <w:rsid w:val="00BC26BA"/>
    <w:rsid w:val="00BC277C"/>
    <w:rsid w:val="00BC36FF"/>
    <w:rsid w:val="00BC6FCA"/>
    <w:rsid w:val="00BD0C4D"/>
    <w:rsid w:val="00BD25F3"/>
    <w:rsid w:val="00BD61D0"/>
    <w:rsid w:val="00BD728C"/>
    <w:rsid w:val="00BE23D5"/>
    <w:rsid w:val="00BF0C4E"/>
    <w:rsid w:val="00BF1FB2"/>
    <w:rsid w:val="00BF5AFA"/>
    <w:rsid w:val="00BF71C8"/>
    <w:rsid w:val="00BF71F1"/>
    <w:rsid w:val="00C01975"/>
    <w:rsid w:val="00C02BD3"/>
    <w:rsid w:val="00C02E4C"/>
    <w:rsid w:val="00C05B3E"/>
    <w:rsid w:val="00C07286"/>
    <w:rsid w:val="00C119E2"/>
    <w:rsid w:val="00C1292F"/>
    <w:rsid w:val="00C150CE"/>
    <w:rsid w:val="00C25078"/>
    <w:rsid w:val="00C27913"/>
    <w:rsid w:val="00C3021E"/>
    <w:rsid w:val="00C3371A"/>
    <w:rsid w:val="00C37958"/>
    <w:rsid w:val="00C41BD0"/>
    <w:rsid w:val="00C450AE"/>
    <w:rsid w:val="00C458A6"/>
    <w:rsid w:val="00C51FA3"/>
    <w:rsid w:val="00C5263F"/>
    <w:rsid w:val="00C54266"/>
    <w:rsid w:val="00C608B9"/>
    <w:rsid w:val="00C61DC1"/>
    <w:rsid w:val="00C61FBA"/>
    <w:rsid w:val="00C65C7D"/>
    <w:rsid w:val="00C66BEC"/>
    <w:rsid w:val="00C675AE"/>
    <w:rsid w:val="00C67BD3"/>
    <w:rsid w:val="00C7146B"/>
    <w:rsid w:val="00C7492A"/>
    <w:rsid w:val="00C75CE9"/>
    <w:rsid w:val="00C80FDE"/>
    <w:rsid w:val="00C8434E"/>
    <w:rsid w:val="00C920B8"/>
    <w:rsid w:val="00C95CCA"/>
    <w:rsid w:val="00C97110"/>
    <w:rsid w:val="00CA53E3"/>
    <w:rsid w:val="00CA7515"/>
    <w:rsid w:val="00CB114F"/>
    <w:rsid w:val="00CB24B1"/>
    <w:rsid w:val="00CB2B2E"/>
    <w:rsid w:val="00CB51C5"/>
    <w:rsid w:val="00CB5840"/>
    <w:rsid w:val="00CC0FE2"/>
    <w:rsid w:val="00CC1DE7"/>
    <w:rsid w:val="00CC4AD7"/>
    <w:rsid w:val="00CC77EC"/>
    <w:rsid w:val="00CD1912"/>
    <w:rsid w:val="00CD21A2"/>
    <w:rsid w:val="00CD2392"/>
    <w:rsid w:val="00CD47D8"/>
    <w:rsid w:val="00CD4826"/>
    <w:rsid w:val="00CE35E2"/>
    <w:rsid w:val="00CE59C4"/>
    <w:rsid w:val="00CE5D0C"/>
    <w:rsid w:val="00CF251B"/>
    <w:rsid w:val="00CF3C20"/>
    <w:rsid w:val="00CF59D1"/>
    <w:rsid w:val="00CF6E9D"/>
    <w:rsid w:val="00CF74D5"/>
    <w:rsid w:val="00D006EF"/>
    <w:rsid w:val="00D017FF"/>
    <w:rsid w:val="00D0254F"/>
    <w:rsid w:val="00D029DA"/>
    <w:rsid w:val="00D05BEB"/>
    <w:rsid w:val="00D111A2"/>
    <w:rsid w:val="00D117C2"/>
    <w:rsid w:val="00D16096"/>
    <w:rsid w:val="00D163CF"/>
    <w:rsid w:val="00D20ACE"/>
    <w:rsid w:val="00D22E96"/>
    <w:rsid w:val="00D237FF"/>
    <w:rsid w:val="00D255A8"/>
    <w:rsid w:val="00D31A45"/>
    <w:rsid w:val="00D31BC1"/>
    <w:rsid w:val="00D44526"/>
    <w:rsid w:val="00D47CF2"/>
    <w:rsid w:val="00D514F3"/>
    <w:rsid w:val="00D53D1B"/>
    <w:rsid w:val="00D53E05"/>
    <w:rsid w:val="00D55BB2"/>
    <w:rsid w:val="00D70361"/>
    <w:rsid w:val="00D7680C"/>
    <w:rsid w:val="00D83BDD"/>
    <w:rsid w:val="00D877EB"/>
    <w:rsid w:val="00D909B2"/>
    <w:rsid w:val="00D91A2A"/>
    <w:rsid w:val="00D959C6"/>
    <w:rsid w:val="00DA08CD"/>
    <w:rsid w:val="00DA2841"/>
    <w:rsid w:val="00DA32E9"/>
    <w:rsid w:val="00DA7027"/>
    <w:rsid w:val="00DB1C2C"/>
    <w:rsid w:val="00DB5CBD"/>
    <w:rsid w:val="00DB7677"/>
    <w:rsid w:val="00DC38C0"/>
    <w:rsid w:val="00DC506E"/>
    <w:rsid w:val="00DD34AB"/>
    <w:rsid w:val="00DE190F"/>
    <w:rsid w:val="00DE20AC"/>
    <w:rsid w:val="00DE3D8B"/>
    <w:rsid w:val="00DE5576"/>
    <w:rsid w:val="00DF3A61"/>
    <w:rsid w:val="00DF4F84"/>
    <w:rsid w:val="00E072CC"/>
    <w:rsid w:val="00E1226E"/>
    <w:rsid w:val="00E1230C"/>
    <w:rsid w:val="00E233BB"/>
    <w:rsid w:val="00E2455D"/>
    <w:rsid w:val="00E30B8C"/>
    <w:rsid w:val="00E31968"/>
    <w:rsid w:val="00E35561"/>
    <w:rsid w:val="00E36477"/>
    <w:rsid w:val="00E40DC4"/>
    <w:rsid w:val="00E41B91"/>
    <w:rsid w:val="00E41F20"/>
    <w:rsid w:val="00E427A8"/>
    <w:rsid w:val="00E42D8E"/>
    <w:rsid w:val="00E472E9"/>
    <w:rsid w:val="00E53824"/>
    <w:rsid w:val="00E5752E"/>
    <w:rsid w:val="00E57671"/>
    <w:rsid w:val="00E67A9E"/>
    <w:rsid w:val="00E70F4E"/>
    <w:rsid w:val="00E73107"/>
    <w:rsid w:val="00E82833"/>
    <w:rsid w:val="00E861E4"/>
    <w:rsid w:val="00E908FD"/>
    <w:rsid w:val="00E912F8"/>
    <w:rsid w:val="00E93197"/>
    <w:rsid w:val="00E9701A"/>
    <w:rsid w:val="00EA0A75"/>
    <w:rsid w:val="00EA225D"/>
    <w:rsid w:val="00EA556C"/>
    <w:rsid w:val="00EA6637"/>
    <w:rsid w:val="00EA7D05"/>
    <w:rsid w:val="00EA7E65"/>
    <w:rsid w:val="00EB1272"/>
    <w:rsid w:val="00EC0800"/>
    <w:rsid w:val="00EC21DB"/>
    <w:rsid w:val="00ED0E0B"/>
    <w:rsid w:val="00ED0FD2"/>
    <w:rsid w:val="00ED29A3"/>
    <w:rsid w:val="00ED6271"/>
    <w:rsid w:val="00ED7A18"/>
    <w:rsid w:val="00EE67D9"/>
    <w:rsid w:val="00EF07D1"/>
    <w:rsid w:val="00EF1911"/>
    <w:rsid w:val="00EF2B8B"/>
    <w:rsid w:val="00EF4E54"/>
    <w:rsid w:val="00EF6D16"/>
    <w:rsid w:val="00F003D9"/>
    <w:rsid w:val="00F01F3D"/>
    <w:rsid w:val="00F05C92"/>
    <w:rsid w:val="00F07330"/>
    <w:rsid w:val="00F11E12"/>
    <w:rsid w:val="00F17652"/>
    <w:rsid w:val="00F23F0B"/>
    <w:rsid w:val="00F26A89"/>
    <w:rsid w:val="00F333DA"/>
    <w:rsid w:val="00F37EF6"/>
    <w:rsid w:val="00F40B5A"/>
    <w:rsid w:val="00F43F31"/>
    <w:rsid w:val="00F456FB"/>
    <w:rsid w:val="00F46633"/>
    <w:rsid w:val="00F56006"/>
    <w:rsid w:val="00F60B3E"/>
    <w:rsid w:val="00F71A82"/>
    <w:rsid w:val="00F71C0E"/>
    <w:rsid w:val="00F72BE1"/>
    <w:rsid w:val="00F757DE"/>
    <w:rsid w:val="00F76021"/>
    <w:rsid w:val="00F829CF"/>
    <w:rsid w:val="00F82E22"/>
    <w:rsid w:val="00F83106"/>
    <w:rsid w:val="00F840EF"/>
    <w:rsid w:val="00F84DF1"/>
    <w:rsid w:val="00F8683B"/>
    <w:rsid w:val="00F91046"/>
    <w:rsid w:val="00F91C77"/>
    <w:rsid w:val="00F96189"/>
    <w:rsid w:val="00FA13BA"/>
    <w:rsid w:val="00FA215E"/>
    <w:rsid w:val="00FA295E"/>
    <w:rsid w:val="00FA3FA2"/>
    <w:rsid w:val="00FB05A7"/>
    <w:rsid w:val="00FB225B"/>
    <w:rsid w:val="00FB364D"/>
    <w:rsid w:val="00FB3699"/>
    <w:rsid w:val="00FB4FFE"/>
    <w:rsid w:val="00FB5E8D"/>
    <w:rsid w:val="00FC5D33"/>
    <w:rsid w:val="00FD09C6"/>
    <w:rsid w:val="00FF1C45"/>
    <w:rsid w:val="00FF5BA5"/>
    <w:rsid w:val="00FF72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4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" w:uiPriority="1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E1CB3"/>
  </w:style>
  <w:style w:type="paragraph" w:styleId="8">
    <w:name w:val="heading 8"/>
    <w:basedOn w:val="a"/>
    <w:next w:val="a"/>
    <w:link w:val="80"/>
    <w:qFormat/>
    <w:rsid w:val="0062774D"/>
    <w:pPr>
      <w:keepNext/>
      <w:jc w:val="center"/>
      <w:outlineLvl w:val="7"/>
    </w:pPr>
    <w:rPr>
      <w:snapToGrid w:val="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98712A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364231"/>
    <w:pPr>
      <w:autoSpaceDE w:val="0"/>
      <w:autoSpaceDN w:val="0"/>
      <w:adjustRightInd w:val="0"/>
    </w:pPr>
    <w:rPr>
      <w:sz w:val="28"/>
      <w:szCs w:val="28"/>
    </w:rPr>
  </w:style>
  <w:style w:type="paragraph" w:styleId="a5">
    <w:name w:val="List Paragraph"/>
    <w:basedOn w:val="a"/>
    <w:uiPriority w:val="1"/>
    <w:qFormat/>
    <w:rsid w:val="00B127C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Title">
    <w:name w:val="ConsPlusTitle"/>
    <w:rsid w:val="00AB17E1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paragraph" w:styleId="a6">
    <w:name w:val="header"/>
    <w:basedOn w:val="a"/>
    <w:link w:val="a7"/>
    <w:rsid w:val="0040180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40180B"/>
  </w:style>
  <w:style w:type="paragraph" w:styleId="a8">
    <w:name w:val="footer"/>
    <w:basedOn w:val="a"/>
    <w:link w:val="a9"/>
    <w:rsid w:val="0040180B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40180B"/>
  </w:style>
  <w:style w:type="character" w:styleId="aa">
    <w:name w:val="Hyperlink"/>
    <w:basedOn w:val="a0"/>
    <w:rsid w:val="00B24105"/>
    <w:rPr>
      <w:color w:val="0000FF" w:themeColor="hyperlink"/>
      <w:u w:val="single"/>
    </w:rPr>
  </w:style>
  <w:style w:type="paragraph" w:styleId="ab">
    <w:name w:val="Body Text"/>
    <w:basedOn w:val="a"/>
    <w:link w:val="ac"/>
    <w:uiPriority w:val="1"/>
    <w:qFormat/>
    <w:rsid w:val="006D53E7"/>
    <w:pPr>
      <w:widowControl w:val="0"/>
      <w:autoSpaceDE w:val="0"/>
      <w:autoSpaceDN w:val="0"/>
      <w:jc w:val="both"/>
    </w:pPr>
    <w:rPr>
      <w:sz w:val="26"/>
      <w:szCs w:val="26"/>
      <w:lang w:val="en-US" w:eastAsia="en-US"/>
    </w:rPr>
  </w:style>
  <w:style w:type="character" w:customStyle="1" w:styleId="ac">
    <w:name w:val="Основной текст Знак"/>
    <w:basedOn w:val="a0"/>
    <w:link w:val="ab"/>
    <w:uiPriority w:val="1"/>
    <w:rsid w:val="006D53E7"/>
    <w:rPr>
      <w:sz w:val="26"/>
      <w:szCs w:val="26"/>
      <w:lang w:val="en-US" w:eastAsia="en-US"/>
    </w:rPr>
  </w:style>
  <w:style w:type="paragraph" w:customStyle="1" w:styleId="3">
    <w:name w:val="документ3"/>
    <w:basedOn w:val="a"/>
    <w:rsid w:val="00026154"/>
    <w:rPr>
      <w:sz w:val="24"/>
    </w:rPr>
  </w:style>
  <w:style w:type="character" w:customStyle="1" w:styleId="4">
    <w:name w:val="Основной текст (4)_"/>
    <w:basedOn w:val="a0"/>
    <w:link w:val="40"/>
    <w:rsid w:val="005E0DE7"/>
    <w:rPr>
      <w:b/>
      <w:bCs/>
      <w:shd w:val="clear" w:color="auto" w:fill="FFFFFF"/>
    </w:rPr>
  </w:style>
  <w:style w:type="paragraph" w:customStyle="1" w:styleId="40">
    <w:name w:val="Основной текст (4)"/>
    <w:basedOn w:val="a"/>
    <w:link w:val="4"/>
    <w:rsid w:val="005E0DE7"/>
    <w:pPr>
      <w:widowControl w:val="0"/>
      <w:shd w:val="clear" w:color="auto" w:fill="FFFFFF"/>
      <w:spacing w:before="600" w:after="180" w:line="274" w:lineRule="exact"/>
      <w:jc w:val="center"/>
    </w:pPr>
    <w:rPr>
      <w:b/>
      <w:bCs/>
    </w:rPr>
  </w:style>
  <w:style w:type="paragraph" w:styleId="ad">
    <w:name w:val="Body Text Indent"/>
    <w:basedOn w:val="a"/>
    <w:link w:val="ae"/>
    <w:rsid w:val="0062774D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rsid w:val="0062774D"/>
  </w:style>
  <w:style w:type="character" w:customStyle="1" w:styleId="80">
    <w:name w:val="Заголовок 8 Знак"/>
    <w:basedOn w:val="a0"/>
    <w:link w:val="8"/>
    <w:rsid w:val="0062774D"/>
    <w:rPr>
      <w:snapToGrid w:val="0"/>
      <w:sz w:val="24"/>
    </w:rPr>
  </w:style>
  <w:style w:type="paragraph" w:customStyle="1" w:styleId="ConsPlusCell">
    <w:name w:val="ConsPlusCell"/>
    <w:rsid w:val="0062774D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CharChar">
    <w:name w:val="Char Char"/>
    <w:basedOn w:val="a"/>
    <w:autoRedefine/>
    <w:rsid w:val="0062774D"/>
    <w:pPr>
      <w:spacing w:after="160" w:line="240" w:lineRule="exact"/>
    </w:pPr>
    <w:rPr>
      <w:sz w:val="28"/>
      <w:lang w:val="en-US" w:eastAsia="en-US"/>
    </w:rPr>
  </w:style>
  <w:style w:type="table" w:styleId="af">
    <w:name w:val="Table Grid"/>
    <w:basedOn w:val="a1"/>
    <w:rsid w:val="0062774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Знак1"/>
    <w:basedOn w:val="a"/>
    <w:rsid w:val="0062774D"/>
    <w:pPr>
      <w:spacing w:after="160" w:line="240" w:lineRule="exact"/>
      <w:jc w:val="both"/>
    </w:pPr>
    <w:rPr>
      <w:rFonts w:ascii="Verdana" w:hAnsi="Verdana" w:cs="Arial"/>
      <w:lang w:val="en-US" w:eastAsia="en-US"/>
    </w:rPr>
  </w:style>
  <w:style w:type="paragraph" w:customStyle="1" w:styleId="CharChar0">
    <w:name w:val="Char Char"/>
    <w:basedOn w:val="a"/>
    <w:autoRedefine/>
    <w:rsid w:val="0062774D"/>
    <w:pPr>
      <w:spacing w:after="160"/>
      <w:ind w:firstLine="720"/>
    </w:pPr>
    <w:rPr>
      <w:sz w:val="28"/>
      <w:lang w:val="en-US" w:eastAsia="en-US"/>
    </w:rPr>
  </w:style>
  <w:style w:type="character" w:styleId="af0">
    <w:name w:val="page number"/>
    <w:basedOn w:val="a0"/>
    <w:rsid w:val="0062774D"/>
  </w:style>
  <w:style w:type="paragraph" w:customStyle="1" w:styleId="10">
    <w:name w:val="Абзац списка1"/>
    <w:basedOn w:val="a"/>
    <w:rsid w:val="0062774D"/>
    <w:pPr>
      <w:ind w:left="720"/>
      <w:contextualSpacing/>
    </w:pPr>
    <w:rPr>
      <w:rFonts w:eastAsia="Calibri"/>
      <w:sz w:val="24"/>
      <w:szCs w:val="24"/>
    </w:rPr>
  </w:style>
  <w:style w:type="character" w:customStyle="1" w:styleId="11">
    <w:name w:val="Основной текст1"/>
    <w:rsid w:val="0062774D"/>
    <w:rPr>
      <w:rFonts w:ascii="Times New Roman" w:hAnsi="Times New Roman"/>
      <w:color w:val="000000"/>
      <w:spacing w:val="1"/>
      <w:w w:val="100"/>
      <w:position w:val="0"/>
      <w:sz w:val="25"/>
      <w:szCs w:val="25"/>
      <w:shd w:val="clear" w:color="auto" w:fill="FFFFFF"/>
      <w:lang w:val="ru-RU"/>
    </w:rPr>
  </w:style>
  <w:style w:type="paragraph" w:customStyle="1" w:styleId="12">
    <w:name w:val="Знак Знак Знак Знак1"/>
    <w:basedOn w:val="a"/>
    <w:rsid w:val="0062774D"/>
    <w:pPr>
      <w:spacing w:after="160" w:line="240" w:lineRule="exact"/>
      <w:jc w:val="both"/>
    </w:pPr>
    <w:rPr>
      <w:rFonts w:ascii="Verdana" w:hAnsi="Verdana" w:cs="Arial"/>
      <w:lang w:val="en-US" w:eastAsia="en-US"/>
    </w:rPr>
  </w:style>
  <w:style w:type="character" w:customStyle="1" w:styleId="a4">
    <w:name w:val="Текст выноски Знак"/>
    <w:basedOn w:val="a0"/>
    <w:link w:val="a3"/>
    <w:rsid w:val="0062774D"/>
    <w:rPr>
      <w:rFonts w:ascii="Tahoma" w:hAnsi="Tahoma" w:cs="Tahoma"/>
      <w:sz w:val="16"/>
      <w:szCs w:val="16"/>
    </w:rPr>
  </w:style>
  <w:style w:type="paragraph" w:customStyle="1" w:styleId="13">
    <w:name w:val="Знак Знак Знак Знак1"/>
    <w:basedOn w:val="a"/>
    <w:rsid w:val="004D4974"/>
    <w:pPr>
      <w:spacing w:after="160" w:line="240" w:lineRule="exact"/>
      <w:jc w:val="both"/>
    </w:pPr>
    <w:rPr>
      <w:rFonts w:ascii="Verdana" w:hAnsi="Verdana" w:cs="Arial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U:\TEMPLATE\_&#1055;&#1086;&#1089;&#1090;&#1072;&#1085;&#1086;&#1074;&#1083;&#1077;&#1085;&#1080;&#1077;%20&#1043;&#1083;&#1072;&#1074;&#1099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19C989-0351-48FB-B045-4495D6C6C4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_Постановление Главы</Template>
  <TotalTime>2188</TotalTime>
  <Pages>3</Pages>
  <Words>860</Words>
  <Characters>6393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департамент финансов</Company>
  <LinksUpToDate>false</LinksUpToDate>
  <CharactersWithSpaces>7239</CharactersWithSpaces>
  <SharedDoc>false</SharedDoc>
  <HLinks>
    <vt:vector size="186" baseType="variant">
      <vt:variant>
        <vt:i4>1376268</vt:i4>
      </vt:variant>
      <vt:variant>
        <vt:i4>90</vt:i4>
      </vt:variant>
      <vt:variant>
        <vt:i4>0</vt:i4>
      </vt:variant>
      <vt:variant>
        <vt:i4>5</vt:i4>
      </vt:variant>
      <vt:variant>
        <vt:lpwstr>consultantplus://offline/ref=59FFDE4B91FDCC0CE1B0A455AF31F02550359BB4307B0BB97D519158C937DA4FC87163A6E30A4DF490DDF72F6D4C67DE7552E0CEED06oCM</vt:lpwstr>
      </vt:variant>
      <vt:variant>
        <vt:lpwstr/>
      </vt:variant>
      <vt:variant>
        <vt:i4>7733357</vt:i4>
      </vt:variant>
      <vt:variant>
        <vt:i4>87</vt:i4>
      </vt:variant>
      <vt:variant>
        <vt:i4>0</vt:i4>
      </vt:variant>
      <vt:variant>
        <vt:i4>5</vt:i4>
      </vt:variant>
      <vt:variant>
        <vt:lpwstr>consultantplus://offline/ref=59FFDE4B91FDCC0CE1B0A455AF31F02550359BB4307B0BB97D519158C937DA4FC87163A6E20241A3C392F673281F74DE7352E3CEF16EC2040Eo9M</vt:lpwstr>
      </vt:variant>
      <vt:variant>
        <vt:lpwstr/>
      </vt:variant>
      <vt:variant>
        <vt:i4>7733310</vt:i4>
      </vt:variant>
      <vt:variant>
        <vt:i4>84</vt:i4>
      </vt:variant>
      <vt:variant>
        <vt:i4>0</vt:i4>
      </vt:variant>
      <vt:variant>
        <vt:i4>5</vt:i4>
      </vt:variant>
      <vt:variant>
        <vt:lpwstr>consultantplus://offline/ref=59FFDE4B91FDCC0CE1B0A455AF31F02550359BB4307B0BB97D519158C937DA4FC87163A6E2024EA2C592F673281F74DE7352E3CEF16EC2040Eo9M</vt:lpwstr>
      </vt:variant>
      <vt:variant>
        <vt:lpwstr/>
      </vt:variant>
      <vt:variant>
        <vt:i4>1507337</vt:i4>
      </vt:variant>
      <vt:variant>
        <vt:i4>81</vt:i4>
      </vt:variant>
      <vt:variant>
        <vt:i4>0</vt:i4>
      </vt:variant>
      <vt:variant>
        <vt:i4>5</vt:i4>
      </vt:variant>
      <vt:variant>
        <vt:lpwstr>consultantplus://offline/ref=59FFDE4B91FDCC0CE1B0A455AF31F02550329EBC337F0BB97D519158C937DA4FDA713BAAE30558A1C187A0226E04oAM</vt:lpwstr>
      </vt:variant>
      <vt:variant>
        <vt:lpwstr/>
      </vt:variant>
      <vt:variant>
        <vt:i4>5701634</vt:i4>
      </vt:variant>
      <vt:variant>
        <vt:i4>78</vt:i4>
      </vt:variant>
      <vt:variant>
        <vt:i4>0</vt:i4>
      </vt:variant>
      <vt:variant>
        <vt:i4>5</vt:i4>
      </vt:variant>
      <vt:variant>
        <vt:lpwstr/>
      </vt:variant>
      <vt:variant>
        <vt:lpwstr>Par67</vt:lpwstr>
      </vt:variant>
      <vt:variant>
        <vt:i4>6422634</vt:i4>
      </vt:variant>
      <vt:variant>
        <vt:i4>75</vt:i4>
      </vt:variant>
      <vt:variant>
        <vt:i4>0</vt:i4>
      </vt:variant>
      <vt:variant>
        <vt:i4>5</vt:i4>
      </vt:variant>
      <vt:variant>
        <vt:lpwstr>consultantplus://offline/ref=D88AE8C5F6B102D0ADE3BE3DD9784C5C802028854F5D81EAA7644E6A77C1BA66590377F40D63DDFFvAb9F</vt:lpwstr>
      </vt:variant>
      <vt:variant>
        <vt:lpwstr/>
      </vt:variant>
      <vt:variant>
        <vt:i4>5701634</vt:i4>
      </vt:variant>
      <vt:variant>
        <vt:i4>72</vt:i4>
      </vt:variant>
      <vt:variant>
        <vt:i4>0</vt:i4>
      </vt:variant>
      <vt:variant>
        <vt:i4>5</vt:i4>
      </vt:variant>
      <vt:variant>
        <vt:lpwstr/>
      </vt:variant>
      <vt:variant>
        <vt:lpwstr>Par67</vt:lpwstr>
      </vt:variant>
      <vt:variant>
        <vt:i4>6422632</vt:i4>
      </vt:variant>
      <vt:variant>
        <vt:i4>69</vt:i4>
      </vt:variant>
      <vt:variant>
        <vt:i4>0</vt:i4>
      </vt:variant>
      <vt:variant>
        <vt:i4>5</vt:i4>
      </vt:variant>
      <vt:variant>
        <vt:lpwstr>consultantplus://offline/ref=D88AE8C5F6B102D0ADE3BE3DD9784C5C802028854F5D81EAA7644E6A77C1BA66590377F40D63DDF8vAbEF</vt:lpwstr>
      </vt:variant>
      <vt:variant>
        <vt:lpwstr/>
      </vt:variant>
      <vt:variant>
        <vt:i4>6422582</vt:i4>
      </vt:variant>
      <vt:variant>
        <vt:i4>66</vt:i4>
      </vt:variant>
      <vt:variant>
        <vt:i4>0</vt:i4>
      </vt:variant>
      <vt:variant>
        <vt:i4>5</vt:i4>
      </vt:variant>
      <vt:variant>
        <vt:lpwstr/>
      </vt:variant>
      <vt:variant>
        <vt:lpwstr>Par142</vt:lpwstr>
      </vt:variant>
      <vt:variant>
        <vt:i4>6619184</vt:i4>
      </vt:variant>
      <vt:variant>
        <vt:i4>63</vt:i4>
      </vt:variant>
      <vt:variant>
        <vt:i4>0</vt:i4>
      </vt:variant>
      <vt:variant>
        <vt:i4>5</vt:i4>
      </vt:variant>
      <vt:variant>
        <vt:lpwstr/>
      </vt:variant>
      <vt:variant>
        <vt:lpwstr>Par125</vt:lpwstr>
      </vt:variant>
      <vt:variant>
        <vt:i4>5701634</vt:i4>
      </vt:variant>
      <vt:variant>
        <vt:i4>60</vt:i4>
      </vt:variant>
      <vt:variant>
        <vt:i4>0</vt:i4>
      </vt:variant>
      <vt:variant>
        <vt:i4>5</vt:i4>
      </vt:variant>
      <vt:variant>
        <vt:lpwstr/>
      </vt:variant>
      <vt:variant>
        <vt:lpwstr>Par67</vt:lpwstr>
      </vt:variant>
      <vt:variant>
        <vt:i4>7012455</vt:i4>
      </vt:variant>
      <vt:variant>
        <vt:i4>57</vt:i4>
      </vt:variant>
      <vt:variant>
        <vt:i4>0</vt:i4>
      </vt:variant>
      <vt:variant>
        <vt:i4>5</vt:i4>
      </vt:variant>
      <vt:variant>
        <vt:lpwstr>consultantplus://offline/ref=1AF5549C732568F4F807A1033ED7B2CB791E60D7083FA9344CC4CF1904BFD53EB53168DCE4D40AEB2Fx8H</vt:lpwstr>
      </vt:variant>
      <vt:variant>
        <vt:lpwstr/>
      </vt:variant>
      <vt:variant>
        <vt:i4>6357042</vt:i4>
      </vt:variant>
      <vt:variant>
        <vt:i4>54</vt:i4>
      </vt:variant>
      <vt:variant>
        <vt:i4>0</vt:i4>
      </vt:variant>
      <vt:variant>
        <vt:i4>5</vt:i4>
      </vt:variant>
      <vt:variant>
        <vt:lpwstr/>
      </vt:variant>
      <vt:variant>
        <vt:lpwstr>Par101</vt:lpwstr>
      </vt:variant>
      <vt:variant>
        <vt:i4>5832706</vt:i4>
      </vt:variant>
      <vt:variant>
        <vt:i4>51</vt:i4>
      </vt:variant>
      <vt:variant>
        <vt:i4>0</vt:i4>
      </vt:variant>
      <vt:variant>
        <vt:i4>5</vt:i4>
      </vt:variant>
      <vt:variant>
        <vt:lpwstr/>
      </vt:variant>
      <vt:variant>
        <vt:lpwstr>Par86</vt:lpwstr>
      </vt:variant>
      <vt:variant>
        <vt:i4>5832706</vt:i4>
      </vt:variant>
      <vt:variant>
        <vt:i4>48</vt:i4>
      </vt:variant>
      <vt:variant>
        <vt:i4>0</vt:i4>
      </vt:variant>
      <vt:variant>
        <vt:i4>5</vt:i4>
      </vt:variant>
      <vt:variant>
        <vt:lpwstr/>
      </vt:variant>
      <vt:variant>
        <vt:lpwstr>Par86</vt:lpwstr>
      </vt:variant>
      <vt:variant>
        <vt:i4>2424894</vt:i4>
      </vt:variant>
      <vt:variant>
        <vt:i4>45</vt:i4>
      </vt:variant>
      <vt:variant>
        <vt:i4>0</vt:i4>
      </vt:variant>
      <vt:variant>
        <vt:i4>5</vt:i4>
      </vt:variant>
      <vt:variant>
        <vt:lpwstr>consultantplus://offline/ref=0E917F0CCAC068BB67587E77B69335EF94BDC1C123736614ABC81C79372EE282A6FE49B5F260E46Dg1K2J</vt:lpwstr>
      </vt:variant>
      <vt:variant>
        <vt:lpwstr/>
      </vt:variant>
      <vt:variant>
        <vt:i4>4194314</vt:i4>
      </vt:variant>
      <vt:variant>
        <vt:i4>42</vt:i4>
      </vt:variant>
      <vt:variant>
        <vt:i4>0</vt:i4>
      </vt:variant>
      <vt:variant>
        <vt:i4>5</vt:i4>
      </vt:variant>
      <vt:variant>
        <vt:lpwstr>consultantplus://offline/ref=0E917F0CCAC068BB67587E77B69335EF94BBC4C2217F6614ABC81C79372EE282A6FE49B6F2g6K5J</vt:lpwstr>
      </vt:variant>
      <vt:variant>
        <vt:lpwstr/>
      </vt:variant>
      <vt:variant>
        <vt:i4>2424891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consultantplus://offline/ref=0E917F0CCAC068BB67587E77B69335EF94BBC4C2217F6614ABC81C79372EE282A6FE49B5F261E167g1K7J</vt:lpwstr>
      </vt:variant>
      <vt:variant>
        <vt:lpwstr/>
      </vt:variant>
      <vt:variant>
        <vt:i4>5832706</vt:i4>
      </vt:variant>
      <vt:variant>
        <vt:i4>36</vt:i4>
      </vt:variant>
      <vt:variant>
        <vt:i4>0</vt:i4>
      </vt:variant>
      <vt:variant>
        <vt:i4>5</vt:i4>
      </vt:variant>
      <vt:variant>
        <vt:lpwstr/>
      </vt:variant>
      <vt:variant>
        <vt:lpwstr>Par86</vt:lpwstr>
      </vt:variant>
      <vt:variant>
        <vt:i4>5767170</vt:i4>
      </vt:variant>
      <vt:variant>
        <vt:i4>33</vt:i4>
      </vt:variant>
      <vt:variant>
        <vt:i4>0</vt:i4>
      </vt:variant>
      <vt:variant>
        <vt:i4>5</vt:i4>
      </vt:variant>
      <vt:variant>
        <vt:lpwstr/>
      </vt:variant>
      <vt:variant>
        <vt:lpwstr>Par98</vt:lpwstr>
      </vt:variant>
      <vt:variant>
        <vt:i4>3080288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consultantplus://offline/ref=AD89BC240DC181CE7378B51E0DF9E6F5899F907AC424B71C9F8C2280DB9250854DE7BF1A5A7CEFA99E0E06267F70DE4E3130144ED42E3A1C08nCJ</vt:lpwstr>
      </vt:variant>
      <vt:variant>
        <vt:lpwstr/>
      </vt:variant>
      <vt:variant>
        <vt:i4>6684726</vt:i4>
      </vt:variant>
      <vt:variant>
        <vt:i4>27</vt:i4>
      </vt:variant>
      <vt:variant>
        <vt:i4>0</vt:i4>
      </vt:variant>
      <vt:variant>
        <vt:i4>5</vt:i4>
      </vt:variant>
      <vt:variant>
        <vt:lpwstr/>
      </vt:variant>
      <vt:variant>
        <vt:lpwstr>Par146</vt:lpwstr>
      </vt:variant>
      <vt:variant>
        <vt:i4>6619184</vt:i4>
      </vt:variant>
      <vt:variant>
        <vt:i4>24</vt:i4>
      </vt:variant>
      <vt:variant>
        <vt:i4>0</vt:i4>
      </vt:variant>
      <vt:variant>
        <vt:i4>5</vt:i4>
      </vt:variant>
      <vt:variant>
        <vt:lpwstr/>
      </vt:variant>
      <vt:variant>
        <vt:lpwstr>Par125</vt:lpwstr>
      </vt:variant>
      <vt:variant>
        <vt:i4>6357042</vt:i4>
      </vt:variant>
      <vt:variant>
        <vt:i4>21</vt:i4>
      </vt:variant>
      <vt:variant>
        <vt:i4>0</vt:i4>
      </vt:variant>
      <vt:variant>
        <vt:i4>5</vt:i4>
      </vt:variant>
      <vt:variant>
        <vt:lpwstr/>
      </vt:variant>
      <vt:variant>
        <vt:lpwstr>Par101</vt:lpwstr>
      </vt:variant>
      <vt:variant>
        <vt:i4>5636098</vt:i4>
      </vt:variant>
      <vt:variant>
        <vt:i4>18</vt:i4>
      </vt:variant>
      <vt:variant>
        <vt:i4>0</vt:i4>
      </vt:variant>
      <vt:variant>
        <vt:i4>5</vt:i4>
      </vt:variant>
      <vt:variant>
        <vt:lpwstr/>
      </vt:variant>
      <vt:variant>
        <vt:lpwstr>Par75</vt:lpwstr>
      </vt:variant>
      <vt:variant>
        <vt:i4>5636187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consultantplus://offline/ref=D88AE8C5F6B102D0ADE3BE3DD9784C5C80212F824F5781EAA7644E6A77C1BA66590377F405v6b4F</vt:lpwstr>
      </vt:variant>
      <vt:variant>
        <vt:lpwstr/>
      </vt:variant>
      <vt:variant>
        <vt:i4>6422633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consultantplus://offline/ref=D88AE8C5F6B102D0ADE3BE3DD9784C5C802028854F5D81EAA7644E6A77C1BA66590377F40D63DCF8vAbCF</vt:lpwstr>
      </vt:variant>
      <vt:variant>
        <vt:lpwstr/>
      </vt:variant>
      <vt:variant>
        <vt:i4>2490417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consultantplus://offline/ref=6C0833C8E69987F35523EFDD37BE7D7E0C0E847EDF22F8AD4482C39883646591A4138FF766035AE883A44119CC8F66B737F6A2EB384D795138l1H</vt:lpwstr>
      </vt:variant>
      <vt:variant>
        <vt:lpwstr/>
      </vt:variant>
      <vt:variant>
        <vt:i4>8061030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consultantplus://offline/ref=6C0833C8E69987F35523EFDD37BE7D7E0C0F8478D923F8AD4482C39883646591A4138FF2630758E2D7FE511D85DB6CA830EEBCEF264D37l9H</vt:lpwstr>
      </vt:variant>
      <vt:variant>
        <vt:lpwstr/>
      </vt:variant>
      <vt:variant>
        <vt:i4>6422581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consultantplus://offline/ref=D88AE8C5F6B102D0ADE3BE3DD9784C5C802D24824B5B81EAA7644E6A77C1BA66590377F40D61D9FDvAbFF</vt:lpwstr>
      </vt:variant>
      <vt:variant>
        <vt:lpwstr/>
      </vt:variant>
      <vt:variant>
        <vt:i4>6291555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consultantplus://offline/ref=D88AE8C5F6B102D0ADE3BE3DD9784C5C802D24824B5B81EAA7644E6A77C1BA66590377F7086BvDbDF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Рогачевская Ю.Е.</dc:creator>
  <cp:lastModifiedBy>КФиЭ - Павлюковец Ольга Петровна</cp:lastModifiedBy>
  <cp:revision>234</cp:revision>
  <cp:lastPrinted>2023-03-16T12:30:00Z</cp:lastPrinted>
  <dcterms:created xsi:type="dcterms:W3CDTF">2021-09-09T06:25:00Z</dcterms:created>
  <dcterms:modified xsi:type="dcterms:W3CDTF">2023-03-20T07:10:00Z</dcterms:modified>
</cp:coreProperties>
</file>